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7E7" w:rsidRPr="00592E11" w:rsidRDefault="00F967E7" w:rsidP="00143EE5">
      <w:pPr>
        <w:pStyle w:val="Subttulo"/>
        <w:suppressLineNumbers/>
        <w:spacing w:after="0"/>
        <w:jc w:val="both"/>
        <w:rPr>
          <w:rFonts w:asciiTheme="minorHAnsi" w:hAnsiTheme="minorHAnsi"/>
          <w:b/>
          <w:color w:val="000000"/>
          <w:szCs w:val="24"/>
        </w:rPr>
      </w:pPr>
    </w:p>
    <w:p w:rsidR="0017483C" w:rsidRPr="00592E11" w:rsidRDefault="0017483C" w:rsidP="00143EE5">
      <w:pPr>
        <w:pStyle w:val="Subttulo"/>
        <w:suppressLineNumbers/>
        <w:spacing w:after="0"/>
        <w:rPr>
          <w:rFonts w:asciiTheme="minorHAnsi" w:hAnsiTheme="minorHAnsi"/>
          <w:b/>
          <w:color w:val="000000"/>
          <w:szCs w:val="24"/>
        </w:rPr>
      </w:pPr>
      <w:r w:rsidRPr="00592E11">
        <w:rPr>
          <w:rFonts w:asciiTheme="minorHAnsi" w:hAnsiTheme="minorHAnsi"/>
          <w:b/>
          <w:color w:val="000000"/>
          <w:szCs w:val="24"/>
        </w:rPr>
        <w:t xml:space="preserve">ATA </w:t>
      </w:r>
      <w:r w:rsidR="00FF254A" w:rsidRPr="00592E11">
        <w:rPr>
          <w:rFonts w:asciiTheme="minorHAnsi" w:hAnsiTheme="minorHAnsi"/>
          <w:b/>
          <w:color w:val="000000"/>
          <w:szCs w:val="24"/>
        </w:rPr>
        <w:t>N</w:t>
      </w:r>
      <w:r w:rsidR="00725A49" w:rsidRPr="00592E11">
        <w:rPr>
          <w:rFonts w:asciiTheme="minorHAnsi" w:hAnsiTheme="minorHAnsi"/>
          <w:b/>
          <w:color w:val="000000"/>
          <w:szCs w:val="24"/>
        </w:rPr>
        <w:t>º</w:t>
      </w:r>
      <w:r w:rsidR="006430C7" w:rsidRPr="00592E11">
        <w:rPr>
          <w:rFonts w:asciiTheme="minorHAnsi" w:hAnsiTheme="minorHAnsi"/>
          <w:b/>
          <w:color w:val="000000"/>
          <w:szCs w:val="24"/>
        </w:rPr>
        <w:t xml:space="preserve"> 0</w:t>
      </w:r>
      <w:r w:rsidR="008B76B8">
        <w:rPr>
          <w:rFonts w:asciiTheme="minorHAnsi" w:hAnsiTheme="minorHAnsi"/>
          <w:b/>
          <w:color w:val="000000"/>
          <w:szCs w:val="24"/>
        </w:rPr>
        <w:t>0</w:t>
      </w:r>
      <w:r w:rsidR="0023262B">
        <w:rPr>
          <w:rFonts w:asciiTheme="minorHAnsi" w:hAnsiTheme="minorHAnsi"/>
          <w:b/>
          <w:color w:val="000000"/>
          <w:szCs w:val="24"/>
        </w:rPr>
        <w:t>9</w:t>
      </w:r>
      <w:r w:rsidR="005F649D" w:rsidRPr="00592E11">
        <w:rPr>
          <w:rFonts w:asciiTheme="minorHAnsi" w:hAnsiTheme="minorHAnsi"/>
          <w:b/>
          <w:color w:val="000000"/>
          <w:szCs w:val="24"/>
        </w:rPr>
        <w:t>/20</w:t>
      </w:r>
      <w:r w:rsidR="00557338" w:rsidRPr="00592E11">
        <w:rPr>
          <w:rFonts w:asciiTheme="minorHAnsi" w:hAnsiTheme="minorHAnsi"/>
          <w:b/>
          <w:color w:val="000000"/>
          <w:szCs w:val="24"/>
        </w:rPr>
        <w:t>1</w:t>
      </w:r>
      <w:r w:rsidR="008B76B8">
        <w:rPr>
          <w:rFonts w:asciiTheme="minorHAnsi" w:hAnsiTheme="minorHAnsi"/>
          <w:b/>
          <w:color w:val="000000"/>
          <w:szCs w:val="24"/>
        </w:rPr>
        <w:t>8</w:t>
      </w:r>
    </w:p>
    <w:p w:rsidR="0042003B" w:rsidRPr="00592E11" w:rsidRDefault="0042003B" w:rsidP="00143EE5">
      <w:pPr>
        <w:pStyle w:val="Subttulo"/>
        <w:suppressLineNumbers/>
        <w:spacing w:after="0"/>
        <w:jc w:val="both"/>
        <w:rPr>
          <w:rFonts w:asciiTheme="minorHAnsi" w:hAnsiTheme="minorHAnsi"/>
          <w:b/>
          <w:color w:val="000000"/>
          <w:szCs w:val="24"/>
        </w:rPr>
      </w:pPr>
    </w:p>
    <w:p w:rsidR="00CC732F" w:rsidRPr="009A745F" w:rsidRDefault="009F6B27" w:rsidP="00143EE5">
      <w:pPr>
        <w:jc w:val="both"/>
        <w:rPr>
          <w:rFonts w:asciiTheme="minorHAnsi" w:hAnsiTheme="minorHAnsi" w:cstheme="minorHAnsi"/>
          <w:sz w:val="24"/>
          <w:szCs w:val="24"/>
        </w:rPr>
      </w:pPr>
      <w:r w:rsidRPr="00592E11">
        <w:rPr>
          <w:rFonts w:asciiTheme="minorHAnsi" w:hAnsiTheme="minorHAnsi"/>
          <w:sz w:val="24"/>
          <w:szCs w:val="24"/>
        </w:rPr>
        <w:t xml:space="preserve">Aos </w:t>
      </w:r>
      <w:r w:rsidR="0023262B">
        <w:rPr>
          <w:rFonts w:asciiTheme="minorHAnsi" w:hAnsiTheme="minorHAnsi"/>
          <w:sz w:val="24"/>
          <w:szCs w:val="24"/>
        </w:rPr>
        <w:t>treze</w:t>
      </w:r>
      <w:r w:rsidR="006C25C6">
        <w:rPr>
          <w:rFonts w:asciiTheme="minorHAnsi" w:hAnsiTheme="minorHAnsi"/>
          <w:sz w:val="24"/>
          <w:szCs w:val="24"/>
        </w:rPr>
        <w:t xml:space="preserve"> </w:t>
      </w:r>
      <w:r w:rsidR="006F16DE">
        <w:rPr>
          <w:rFonts w:asciiTheme="minorHAnsi" w:hAnsiTheme="minorHAnsi"/>
          <w:sz w:val="24"/>
          <w:szCs w:val="24"/>
        </w:rPr>
        <w:t xml:space="preserve">dias do mês de </w:t>
      </w:r>
      <w:r w:rsidR="0023262B">
        <w:rPr>
          <w:rFonts w:asciiTheme="minorHAnsi" w:hAnsiTheme="minorHAnsi"/>
          <w:sz w:val="24"/>
          <w:szCs w:val="24"/>
        </w:rPr>
        <w:t>setembro</w:t>
      </w:r>
      <w:r w:rsidR="00DF0C78">
        <w:rPr>
          <w:rFonts w:asciiTheme="minorHAnsi" w:hAnsiTheme="minorHAnsi"/>
          <w:sz w:val="24"/>
          <w:szCs w:val="24"/>
        </w:rPr>
        <w:t xml:space="preserve"> </w:t>
      </w:r>
      <w:r w:rsidR="007D1A00" w:rsidRPr="00592E11">
        <w:rPr>
          <w:rFonts w:asciiTheme="minorHAnsi" w:hAnsiTheme="minorHAnsi"/>
          <w:sz w:val="24"/>
          <w:szCs w:val="24"/>
        </w:rPr>
        <w:t xml:space="preserve">do ano de </w:t>
      </w:r>
      <w:r w:rsidR="007738CC" w:rsidRPr="00592E11">
        <w:rPr>
          <w:rFonts w:asciiTheme="minorHAnsi" w:hAnsiTheme="minorHAnsi"/>
          <w:sz w:val="24"/>
          <w:szCs w:val="24"/>
        </w:rPr>
        <w:t xml:space="preserve">dois mil e </w:t>
      </w:r>
      <w:r w:rsidR="008B76B8">
        <w:rPr>
          <w:rFonts w:asciiTheme="minorHAnsi" w:hAnsiTheme="minorHAnsi"/>
          <w:sz w:val="24"/>
          <w:szCs w:val="24"/>
        </w:rPr>
        <w:t>dezoito</w:t>
      </w:r>
      <w:r w:rsidR="007738CC" w:rsidRPr="00592E11">
        <w:rPr>
          <w:rFonts w:asciiTheme="minorHAnsi" w:hAnsiTheme="minorHAnsi"/>
          <w:sz w:val="24"/>
          <w:szCs w:val="24"/>
        </w:rPr>
        <w:t xml:space="preserve">, a plenária do Conselho Municipal de </w:t>
      </w:r>
      <w:r w:rsidR="007D1A00" w:rsidRPr="00592E11">
        <w:rPr>
          <w:rFonts w:asciiTheme="minorHAnsi" w:hAnsiTheme="minorHAnsi"/>
          <w:sz w:val="24"/>
          <w:szCs w:val="24"/>
        </w:rPr>
        <w:t>Educação</w:t>
      </w:r>
      <w:r w:rsidR="007738CC" w:rsidRPr="00592E11">
        <w:rPr>
          <w:rFonts w:asciiTheme="minorHAnsi" w:hAnsiTheme="minorHAnsi"/>
          <w:sz w:val="24"/>
          <w:szCs w:val="24"/>
        </w:rPr>
        <w:t xml:space="preserve"> (</w:t>
      </w:r>
      <w:r w:rsidR="007D1A00" w:rsidRPr="00592E11">
        <w:rPr>
          <w:rFonts w:asciiTheme="minorHAnsi" w:hAnsiTheme="minorHAnsi"/>
          <w:sz w:val="24"/>
          <w:szCs w:val="24"/>
        </w:rPr>
        <w:t>CME</w:t>
      </w:r>
      <w:r w:rsidR="007738CC" w:rsidRPr="00592E11">
        <w:rPr>
          <w:rFonts w:asciiTheme="minorHAnsi" w:hAnsiTheme="minorHAnsi"/>
          <w:sz w:val="24"/>
          <w:szCs w:val="24"/>
        </w:rPr>
        <w:t>) reuniu-se</w:t>
      </w:r>
      <w:r w:rsidR="00DF0C78">
        <w:rPr>
          <w:rFonts w:asciiTheme="minorHAnsi" w:hAnsiTheme="minorHAnsi"/>
          <w:sz w:val="24"/>
          <w:szCs w:val="24"/>
        </w:rPr>
        <w:t xml:space="preserve"> </w:t>
      </w:r>
      <w:r w:rsidR="00143EE5" w:rsidRPr="00592E11">
        <w:rPr>
          <w:rFonts w:asciiTheme="minorHAnsi" w:hAnsiTheme="minorHAnsi"/>
          <w:sz w:val="24"/>
          <w:szCs w:val="24"/>
        </w:rPr>
        <w:t>ordinariamente</w:t>
      </w:r>
      <w:r w:rsidR="007738CC" w:rsidRPr="00592E11">
        <w:rPr>
          <w:rFonts w:asciiTheme="minorHAnsi" w:hAnsiTheme="minorHAnsi"/>
          <w:sz w:val="24"/>
          <w:szCs w:val="24"/>
        </w:rPr>
        <w:t>, conforme convocação prévia</w:t>
      </w:r>
      <w:r w:rsidR="00143EE5" w:rsidRPr="00592E11">
        <w:rPr>
          <w:rFonts w:asciiTheme="minorHAnsi" w:hAnsiTheme="minorHAnsi"/>
          <w:sz w:val="24"/>
          <w:szCs w:val="24"/>
        </w:rPr>
        <w:t xml:space="preserve">, </w:t>
      </w:r>
      <w:r w:rsidR="007738CC" w:rsidRPr="00592E11">
        <w:rPr>
          <w:rFonts w:asciiTheme="minorHAnsi" w:hAnsiTheme="minorHAnsi"/>
          <w:sz w:val="24"/>
          <w:szCs w:val="24"/>
        </w:rPr>
        <w:t xml:space="preserve">às </w:t>
      </w:r>
      <w:r w:rsidR="002B0710">
        <w:rPr>
          <w:rFonts w:asciiTheme="minorHAnsi" w:hAnsiTheme="minorHAnsi"/>
          <w:sz w:val="24"/>
          <w:szCs w:val="24"/>
        </w:rPr>
        <w:t>nove</w:t>
      </w:r>
      <w:r w:rsidR="0013544A">
        <w:rPr>
          <w:rFonts w:asciiTheme="minorHAnsi" w:hAnsiTheme="minorHAnsi"/>
          <w:sz w:val="24"/>
          <w:szCs w:val="24"/>
        </w:rPr>
        <w:t xml:space="preserve"> horas e </w:t>
      </w:r>
      <w:r w:rsidR="00E1195A">
        <w:rPr>
          <w:rFonts w:asciiTheme="minorHAnsi" w:hAnsiTheme="minorHAnsi"/>
          <w:sz w:val="24"/>
          <w:szCs w:val="24"/>
        </w:rPr>
        <w:t xml:space="preserve">quarenta e cinco minutos, em segunda chamada, </w:t>
      </w:r>
      <w:r w:rsidR="007738CC" w:rsidRPr="00592E11">
        <w:rPr>
          <w:rFonts w:asciiTheme="minorHAnsi" w:hAnsiTheme="minorHAnsi"/>
          <w:sz w:val="24"/>
          <w:szCs w:val="24"/>
        </w:rPr>
        <w:t>com a presença dos seguintes conselheiros</w:t>
      </w:r>
      <w:r w:rsidR="00EB5092" w:rsidRPr="00592E11">
        <w:rPr>
          <w:rFonts w:asciiTheme="minorHAnsi" w:hAnsiTheme="minorHAnsi"/>
          <w:sz w:val="24"/>
          <w:szCs w:val="24"/>
        </w:rPr>
        <w:t xml:space="preserve">: </w:t>
      </w:r>
      <w:r w:rsidR="00EB5092" w:rsidRPr="00592E11">
        <w:rPr>
          <w:rFonts w:asciiTheme="minorHAnsi" w:hAnsiTheme="minorHAnsi" w:cstheme="minorHAnsi"/>
          <w:b/>
          <w:sz w:val="24"/>
          <w:szCs w:val="24"/>
        </w:rPr>
        <w:t xml:space="preserve">Denise de Melo Sotelo, </w:t>
      </w:r>
      <w:r w:rsidR="00EB5092" w:rsidRPr="00592E11">
        <w:rPr>
          <w:rFonts w:asciiTheme="minorHAnsi" w:hAnsiTheme="minorHAnsi" w:cstheme="minorHAnsi"/>
          <w:sz w:val="24"/>
          <w:szCs w:val="24"/>
        </w:rPr>
        <w:t>representante do Executivo</w:t>
      </w:r>
      <w:r w:rsidR="006F16DE">
        <w:rPr>
          <w:rFonts w:asciiTheme="minorHAnsi" w:hAnsiTheme="minorHAnsi" w:cstheme="minorHAnsi"/>
          <w:sz w:val="24"/>
          <w:szCs w:val="24"/>
        </w:rPr>
        <w:t>,</w:t>
      </w:r>
      <w:r w:rsidR="008939AE">
        <w:rPr>
          <w:rFonts w:asciiTheme="minorHAnsi" w:hAnsiTheme="minorHAnsi" w:cstheme="minorHAnsi"/>
          <w:sz w:val="24"/>
          <w:szCs w:val="24"/>
        </w:rPr>
        <w:t xml:space="preserve"> </w:t>
      </w:r>
      <w:r w:rsidR="00EB5092" w:rsidRPr="00592E11">
        <w:rPr>
          <w:rFonts w:asciiTheme="minorHAnsi" w:hAnsiTheme="minorHAnsi" w:cstheme="minorHAnsi"/>
          <w:b/>
          <w:sz w:val="24"/>
          <w:szCs w:val="24"/>
        </w:rPr>
        <w:t xml:space="preserve">Fernando </w:t>
      </w:r>
      <w:r w:rsidR="00DF0C78" w:rsidRPr="00592E11">
        <w:rPr>
          <w:rFonts w:asciiTheme="minorHAnsi" w:hAnsiTheme="minorHAnsi" w:cstheme="minorHAnsi"/>
          <w:b/>
          <w:sz w:val="24"/>
          <w:szCs w:val="24"/>
        </w:rPr>
        <w:t>Araújo</w:t>
      </w:r>
      <w:r w:rsidR="00EB5092" w:rsidRPr="00592E11">
        <w:rPr>
          <w:rFonts w:asciiTheme="minorHAnsi" w:hAnsiTheme="minorHAnsi" w:cstheme="minorHAnsi"/>
          <w:b/>
          <w:sz w:val="24"/>
          <w:szCs w:val="24"/>
        </w:rPr>
        <w:t xml:space="preserve"> Nunes, </w:t>
      </w:r>
      <w:r w:rsidR="00EB5092" w:rsidRPr="00592E11">
        <w:rPr>
          <w:rFonts w:asciiTheme="minorHAnsi" w:hAnsiTheme="minorHAnsi" w:cstheme="minorHAnsi"/>
          <w:sz w:val="24"/>
          <w:szCs w:val="24"/>
        </w:rPr>
        <w:t xml:space="preserve">representante dos Professores Municipais, </w:t>
      </w:r>
      <w:r w:rsidR="00EB5092" w:rsidRPr="00592E11">
        <w:rPr>
          <w:rFonts w:asciiTheme="minorHAnsi" w:hAnsiTheme="minorHAnsi" w:cstheme="minorHAnsi"/>
          <w:b/>
          <w:sz w:val="24"/>
          <w:szCs w:val="24"/>
        </w:rPr>
        <w:t xml:space="preserve">Maria Rejane Souza Links, </w:t>
      </w:r>
      <w:r w:rsidR="00EB5092" w:rsidRPr="00592E11">
        <w:rPr>
          <w:rFonts w:asciiTheme="minorHAnsi" w:hAnsiTheme="minorHAnsi" w:cstheme="minorHAnsi"/>
          <w:sz w:val="24"/>
          <w:szCs w:val="24"/>
        </w:rPr>
        <w:t>representante do Conselho Escolar da</w:t>
      </w:r>
      <w:r w:rsidR="00DF0C78">
        <w:rPr>
          <w:rFonts w:asciiTheme="minorHAnsi" w:hAnsiTheme="minorHAnsi" w:cstheme="minorHAnsi"/>
          <w:sz w:val="24"/>
          <w:szCs w:val="24"/>
        </w:rPr>
        <w:t xml:space="preserve"> </w:t>
      </w:r>
      <w:r w:rsidR="00E1195A">
        <w:rPr>
          <w:rFonts w:asciiTheme="minorHAnsi" w:hAnsiTheme="minorHAnsi" w:cstheme="minorHAnsi"/>
          <w:sz w:val="24"/>
          <w:szCs w:val="24"/>
        </w:rPr>
        <w:t xml:space="preserve">E.M.E.F. Prof. Horácio Prates, </w:t>
      </w:r>
      <w:r w:rsidR="006F16DE" w:rsidRPr="002B0710">
        <w:rPr>
          <w:rFonts w:asciiTheme="minorHAnsi" w:hAnsiTheme="minorHAnsi" w:cstheme="minorHAnsi"/>
          <w:sz w:val="24"/>
          <w:szCs w:val="24"/>
        </w:rPr>
        <w:t>Luiza Angelita Botelho Tassoni,</w:t>
      </w:r>
      <w:r w:rsidR="006F16DE" w:rsidRPr="00592E11">
        <w:rPr>
          <w:rFonts w:asciiTheme="minorHAnsi" w:hAnsiTheme="minorHAnsi" w:cstheme="minorHAnsi"/>
          <w:sz w:val="24"/>
          <w:szCs w:val="24"/>
        </w:rPr>
        <w:t xml:space="preserve"> representante do Executivo</w:t>
      </w:r>
      <w:r w:rsidR="006F16DE">
        <w:rPr>
          <w:rFonts w:asciiTheme="minorHAnsi" w:hAnsiTheme="minorHAnsi" w:cstheme="minorHAnsi"/>
          <w:b/>
          <w:sz w:val="24"/>
          <w:szCs w:val="24"/>
        </w:rPr>
        <w:t>,</w:t>
      </w:r>
      <w:r w:rsidR="008939AE">
        <w:rPr>
          <w:rFonts w:asciiTheme="minorHAnsi" w:hAnsiTheme="minorHAnsi" w:cstheme="minorHAnsi"/>
          <w:b/>
          <w:sz w:val="24"/>
          <w:szCs w:val="24"/>
        </w:rPr>
        <w:t xml:space="preserve"> </w:t>
      </w:r>
      <w:r w:rsidR="006C25C6" w:rsidRPr="002B0710">
        <w:rPr>
          <w:rFonts w:asciiTheme="minorHAnsi" w:hAnsiTheme="minorHAnsi" w:cstheme="minorHAnsi"/>
          <w:b/>
          <w:sz w:val="24"/>
          <w:szCs w:val="24"/>
        </w:rPr>
        <w:t xml:space="preserve">Sandra Eunice </w:t>
      </w:r>
      <w:proofErr w:type="spellStart"/>
      <w:r w:rsidR="006C25C6" w:rsidRPr="002B0710">
        <w:rPr>
          <w:rFonts w:asciiTheme="minorHAnsi" w:hAnsiTheme="minorHAnsi" w:cstheme="minorHAnsi"/>
          <w:b/>
          <w:sz w:val="24"/>
          <w:szCs w:val="24"/>
        </w:rPr>
        <w:t>Argenton</w:t>
      </w:r>
      <w:proofErr w:type="spellEnd"/>
      <w:r w:rsidR="006C25C6" w:rsidRPr="002B0710">
        <w:rPr>
          <w:rFonts w:asciiTheme="minorHAnsi" w:hAnsiTheme="minorHAnsi" w:cstheme="minorHAnsi"/>
          <w:b/>
          <w:sz w:val="24"/>
          <w:szCs w:val="24"/>
        </w:rPr>
        <w:t xml:space="preserve"> Martins</w:t>
      </w:r>
      <w:r w:rsidR="006C25C6">
        <w:rPr>
          <w:rFonts w:asciiTheme="minorHAnsi" w:hAnsiTheme="minorHAnsi" w:cstheme="minorHAnsi"/>
          <w:sz w:val="24"/>
          <w:szCs w:val="24"/>
        </w:rPr>
        <w:t xml:space="preserve">, </w:t>
      </w:r>
      <w:r w:rsidR="006F16DE">
        <w:rPr>
          <w:rFonts w:asciiTheme="minorHAnsi" w:hAnsiTheme="minorHAnsi" w:cstheme="minorHAnsi"/>
          <w:sz w:val="24"/>
          <w:szCs w:val="24"/>
        </w:rPr>
        <w:t>representan</w:t>
      </w:r>
      <w:r w:rsidR="006C25C6">
        <w:rPr>
          <w:rFonts w:asciiTheme="minorHAnsi" w:hAnsiTheme="minorHAnsi" w:cstheme="minorHAnsi"/>
          <w:sz w:val="24"/>
          <w:szCs w:val="24"/>
        </w:rPr>
        <w:t>do</w:t>
      </w:r>
      <w:r w:rsidR="006F16DE">
        <w:rPr>
          <w:rFonts w:asciiTheme="minorHAnsi" w:hAnsiTheme="minorHAnsi" w:cstheme="minorHAnsi"/>
          <w:sz w:val="24"/>
          <w:szCs w:val="24"/>
        </w:rPr>
        <w:t xml:space="preserve"> o Executivo,</w:t>
      </w:r>
      <w:r w:rsidR="00996A41" w:rsidRPr="00996A41">
        <w:rPr>
          <w:rFonts w:asciiTheme="minorHAnsi" w:hAnsiTheme="minorHAnsi" w:cstheme="minorHAnsi"/>
          <w:b/>
          <w:sz w:val="24"/>
          <w:szCs w:val="24"/>
        </w:rPr>
        <w:t xml:space="preserve"> </w:t>
      </w:r>
      <w:r w:rsidR="00996A41" w:rsidRPr="00592E11">
        <w:rPr>
          <w:rFonts w:asciiTheme="minorHAnsi" w:hAnsiTheme="minorHAnsi" w:cstheme="minorHAnsi"/>
          <w:b/>
          <w:sz w:val="24"/>
          <w:szCs w:val="24"/>
        </w:rPr>
        <w:t xml:space="preserve">Célia Marina </w:t>
      </w:r>
      <w:proofErr w:type="spellStart"/>
      <w:r w:rsidR="00996A41" w:rsidRPr="00592E11">
        <w:rPr>
          <w:rFonts w:asciiTheme="minorHAnsi" w:hAnsiTheme="minorHAnsi" w:cstheme="minorHAnsi"/>
          <w:b/>
          <w:sz w:val="24"/>
          <w:szCs w:val="24"/>
        </w:rPr>
        <w:t>Cezimbra</w:t>
      </w:r>
      <w:proofErr w:type="spellEnd"/>
      <w:r w:rsidR="00996A41" w:rsidRPr="00592E11">
        <w:rPr>
          <w:rFonts w:asciiTheme="minorHAnsi" w:hAnsiTheme="minorHAnsi" w:cstheme="minorHAnsi"/>
          <w:b/>
          <w:sz w:val="24"/>
          <w:szCs w:val="24"/>
        </w:rPr>
        <w:t xml:space="preserve"> Silva, </w:t>
      </w:r>
      <w:r w:rsidR="00996A41" w:rsidRPr="00592E11">
        <w:rPr>
          <w:rFonts w:asciiTheme="minorHAnsi" w:hAnsiTheme="minorHAnsi" w:cstheme="minorHAnsi"/>
          <w:sz w:val="24"/>
          <w:szCs w:val="24"/>
        </w:rPr>
        <w:t>representante do Conselho Escolar da</w:t>
      </w:r>
      <w:r w:rsidR="00996A41">
        <w:rPr>
          <w:rFonts w:asciiTheme="minorHAnsi" w:hAnsiTheme="minorHAnsi" w:cstheme="minorHAnsi"/>
          <w:sz w:val="24"/>
          <w:szCs w:val="24"/>
        </w:rPr>
        <w:t xml:space="preserve"> </w:t>
      </w:r>
      <w:r w:rsidR="00996A41" w:rsidRPr="00592E11">
        <w:rPr>
          <w:rFonts w:asciiTheme="minorHAnsi" w:hAnsiTheme="minorHAnsi" w:cstheme="minorHAnsi"/>
          <w:sz w:val="24"/>
          <w:szCs w:val="24"/>
        </w:rPr>
        <w:t>E.M.E.F. Thietro Antônio Pires</w:t>
      </w:r>
      <w:r w:rsidR="00DF0C78" w:rsidRPr="00592E11">
        <w:rPr>
          <w:rFonts w:asciiTheme="minorHAnsi" w:hAnsiTheme="minorHAnsi" w:cstheme="minorHAnsi"/>
          <w:b/>
          <w:sz w:val="24"/>
          <w:szCs w:val="24"/>
        </w:rPr>
        <w:t>,</w:t>
      </w:r>
      <w:r w:rsidR="00DF0C78">
        <w:rPr>
          <w:rFonts w:asciiTheme="minorHAnsi" w:hAnsiTheme="minorHAnsi" w:cstheme="minorHAnsi"/>
          <w:b/>
          <w:sz w:val="24"/>
          <w:szCs w:val="24"/>
        </w:rPr>
        <w:t xml:space="preserve"> Roberta </w:t>
      </w:r>
      <w:proofErr w:type="spellStart"/>
      <w:r w:rsidR="00DF0C78">
        <w:rPr>
          <w:rFonts w:asciiTheme="minorHAnsi" w:hAnsiTheme="minorHAnsi" w:cstheme="minorHAnsi"/>
          <w:b/>
          <w:sz w:val="24"/>
          <w:szCs w:val="24"/>
        </w:rPr>
        <w:t>Pizzio</w:t>
      </w:r>
      <w:proofErr w:type="spellEnd"/>
      <w:r w:rsidR="00DF0C78">
        <w:rPr>
          <w:rFonts w:asciiTheme="minorHAnsi" w:hAnsiTheme="minorHAnsi" w:cstheme="minorHAnsi"/>
          <w:b/>
          <w:sz w:val="24"/>
          <w:szCs w:val="24"/>
        </w:rPr>
        <w:t xml:space="preserve"> Carneiro</w:t>
      </w:r>
      <w:proofErr w:type="gramStart"/>
      <w:r w:rsidR="0023262B">
        <w:rPr>
          <w:rFonts w:asciiTheme="minorHAnsi" w:hAnsiTheme="minorHAnsi" w:cstheme="minorHAnsi"/>
          <w:b/>
          <w:sz w:val="24"/>
          <w:szCs w:val="24"/>
        </w:rPr>
        <w:t xml:space="preserve"> </w:t>
      </w:r>
      <w:r w:rsidR="00DF0C78" w:rsidRPr="00592E11">
        <w:rPr>
          <w:rFonts w:asciiTheme="minorHAnsi" w:hAnsiTheme="minorHAnsi" w:cstheme="minorHAnsi"/>
          <w:b/>
          <w:sz w:val="24"/>
          <w:szCs w:val="24"/>
        </w:rPr>
        <w:t xml:space="preserve"> </w:t>
      </w:r>
      <w:proofErr w:type="gramEnd"/>
      <w:r w:rsidR="00DF0C78" w:rsidRPr="00592E11">
        <w:rPr>
          <w:rFonts w:asciiTheme="minorHAnsi" w:hAnsiTheme="minorHAnsi" w:cstheme="minorHAnsi"/>
          <w:sz w:val="24"/>
          <w:szCs w:val="24"/>
        </w:rPr>
        <w:t>representante dos Professores Municipais</w:t>
      </w:r>
      <w:r w:rsidR="006C25C6">
        <w:rPr>
          <w:rFonts w:asciiTheme="minorHAnsi" w:hAnsiTheme="minorHAnsi" w:cstheme="minorHAnsi"/>
          <w:sz w:val="24"/>
          <w:szCs w:val="24"/>
        </w:rPr>
        <w:t>,</w:t>
      </w:r>
      <w:r w:rsidR="0013544A">
        <w:rPr>
          <w:rFonts w:asciiTheme="minorHAnsi" w:hAnsiTheme="minorHAnsi" w:cstheme="minorHAnsi"/>
          <w:sz w:val="24"/>
          <w:szCs w:val="24"/>
        </w:rPr>
        <w:t xml:space="preserve"> </w:t>
      </w:r>
      <w:r w:rsidR="006C25C6" w:rsidRPr="00592E11">
        <w:rPr>
          <w:rFonts w:asciiTheme="minorHAnsi" w:hAnsiTheme="minorHAnsi" w:cstheme="minorHAnsi"/>
          <w:b/>
          <w:sz w:val="24"/>
          <w:szCs w:val="24"/>
        </w:rPr>
        <w:t>Márcia Raquel de Brito</w:t>
      </w:r>
      <w:r w:rsidR="006C25C6" w:rsidRPr="00592E11">
        <w:rPr>
          <w:rFonts w:asciiTheme="minorHAnsi" w:hAnsiTheme="minorHAnsi" w:cstheme="minorHAnsi"/>
          <w:sz w:val="24"/>
          <w:szCs w:val="24"/>
        </w:rPr>
        <w:t xml:space="preserve"> representante da Entidade Escola Técnica Dimensão</w:t>
      </w:r>
      <w:r w:rsidR="006C25C6">
        <w:rPr>
          <w:rFonts w:asciiTheme="minorHAnsi" w:hAnsiTheme="minorHAnsi" w:cstheme="minorHAnsi"/>
          <w:sz w:val="24"/>
          <w:szCs w:val="24"/>
        </w:rPr>
        <w:t>,</w:t>
      </w:r>
      <w:r w:rsidR="0013544A">
        <w:rPr>
          <w:rFonts w:asciiTheme="minorHAnsi" w:hAnsiTheme="minorHAnsi" w:cstheme="minorHAnsi"/>
          <w:sz w:val="24"/>
          <w:szCs w:val="24"/>
        </w:rPr>
        <w:t xml:space="preserve"> </w:t>
      </w:r>
      <w:proofErr w:type="spellStart"/>
      <w:r w:rsidR="0013544A" w:rsidRPr="00592E11">
        <w:rPr>
          <w:rFonts w:asciiTheme="minorHAnsi" w:hAnsiTheme="minorHAnsi" w:cstheme="minorHAnsi"/>
          <w:b/>
          <w:sz w:val="24"/>
          <w:szCs w:val="24"/>
        </w:rPr>
        <w:t>Eulélia</w:t>
      </w:r>
      <w:proofErr w:type="spellEnd"/>
      <w:r w:rsidR="0013544A" w:rsidRPr="00592E11">
        <w:rPr>
          <w:rFonts w:asciiTheme="minorHAnsi" w:hAnsiTheme="minorHAnsi" w:cstheme="minorHAnsi"/>
          <w:b/>
          <w:sz w:val="24"/>
          <w:szCs w:val="24"/>
        </w:rPr>
        <w:t xml:space="preserve"> de Souza Botelho</w:t>
      </w:r>
      <w:r w:rsidR="0013544A">
        <w:rPr>
          <w:rFonts w:asciiTheme="minorHAnsi" w:hAnsiTheme="minorHAnsi" w:cstheme="minorHAnsi"/>
          <w:b/>
          <w:sz w:val="24"/>
          <w:szCs w:val="24"/>
        </w:rPr>
        <w:t xml:space="preserve"> </w:t>
      </w:r>
      <w:r w:rsidR="0013544A" w:rsidRPr="0013544A">
        <w:rPr>
          <w:rFonts w:asciiTheme="minorHAnsi" w:hAnsiTheme="minorHAnsi" w:cstheme="minorHAnsi"/>
          <w:sz w:val="24"/>
          <w:szCs w:val="24"/>
        </w:rPr>
        <w:t>representante dos Professore</w:t>
      </w:r>
      <w:r w:rsidR="0013544A">
        <w:rPr>
          <w:rFonts w:asciiTheme="minorHAnsi" w:hAnsiTheme="minorHAnsi" w:cstheme="minorHAnsi"/>
          <w:sz w:val="24"/>
          <w:szCs w:val="24"/>
        </w:rPr>
        <w:t>s</w:t>
      </w:r>
      <w:r w:rsidR="0013544A" w:rsidRPr="0013544A">
        <w:rPr>
          <w:rFonts w:asciiTheme="minorHAnsi" w:hAnsiTheme="minorHAnsi" w:cstheme="minorHAnsi"/>
          <w:sz w:val="24"/>
          <w:szCs w:val="24"/>
        </w:rPr>
        <w:t xml:space="preserve"> Municipais,</w:t>
      </w:r>
      <w:r w:rsidR="0013544A">
        <w:rPr>
          <w:rFonts w:asciiTheme="minorHAnsi" w:hAnsiTheme="minorHAnsi" w:cstheme="minorHAnsi"/>
          <w:b/>
          <w:sz w:val="24"/>
          <w:szCs w:val="24"/>
        </w:rPr>
        <w:t xml:space="preserve"> </w:t>
      </w:r>
      <w:r w:rsidR="008939AE">
        <w:rPr>
          <w:rFonts w:asciiTheme="minorHAnsi" w:hAnsiTheme="minorHAnsi" w:cstheme="minorHAnsi"/>
          <w:sz w:val="24"/>
          <w:szCs w:val="24"/>
        </w:rPr>
        <w:t xml:space="preserve"> </w:t>
      </w:r>
      <w:r w:rsidR="0013544A" w:rsidRPr="00592E11">
        <w:rPr>
          <w:rFonts w:asciiTheme="minorHAnsi" w:hAnsiTheme="minorHAnsi" w:cstheme="minorHAnsi"/>
          <w:b/>
          <w:sz w:val="24"/>
          <w:szCs w:val="24"/>
        </w:rPr>
        <w:t xml:space="preserve">Lizandra Beatriz dos Santos, </w:t>
      </w:r>
      <w:r w:rsidR="0013544A" w:rsidRPr="00592E11">
        <w:rPr>
          <w:rFonts w:asciiTheme="minorHAnsi" w:hAnsiTheme="minorHAnsi" w:cstheme="minorHAnsi"/>
          <w:sz w:val="24"/>
          <w:szCs w:val="24"/>
        </w:rPr>
        <w:t>representante do Executivo</w:t>
      </w:r>
      <w:r w:rsidR="006C25C6">
        <w:rPr>
          <w:rFonts w:asciiTheme="minorHAnsi" w:hAnsiTheme="minorHAnsi" w:cstheme="minorHAnsi"/>
          <w:sz w:val="24"/>
          <w:szCs w:val="24"/>
        </w:rPr>
        <w:t xml:space="preserve">, </w:t>
      </w:r>
      <w:r w:rsidR="002B0710">
        <w:rPr>
          <w:rFonts w:asciiTheme="minorHAnsi" w:hAnsiTheme="minorHAnsi" w:cstheme="minorHAnsi"/>
          <w:b/>
          <w:sz w:val="24"/>
          <w:szCs w:val="24"/>
        </w:rPr>
        <w:t xml:space="preserve">Débora </w:t>
      </w:r>
      <w:proofErr w:type="spellStart"/>
      <w:r w:rsidR="002B0710">
        <w:rPr>
          <w:rFonts w:asciiTheme="minorHAnsi" w:hAnsiTheme="minorHAnsi" w:cstheme="minorHAnsi"/>
          <w:b/>
          <w:sz w:val="24"/>
          <w:szCs w:val="24"/>
        </w:rPr>
        <w:t>Cheila</w:t>
      </w:r>
      <w:proofErr w:type="spellEnd"/>
      <w:r w:rsidR="002B0710">
        <w:rPr>
          <w:rFonts w:asciiTheme="minorHAnsi" w:hAnsiTheme="minorHAnsi" w:cstheme="minorHAnsi"/>
          <w:b/>
          <w:sz w:val="24"/>
          <w:szCs w:val="24"/>
        </w:rPr>
        <w:t xml:space="preserve"> Cassol</w:t>
      </w:r>
      <w:r w:rsidR="006C25C6" w:rsidRPr="00592E11">
        <w:rPr>
          <w:rFonts w:asciiTheme="minorHAnsi" w:hAnsiTheme="minorHAnsi" w:cstheme="minorHAnsi"/>
          <w:sz w:val="24"/>
          <w:szCs w:val="24"/>
        </w:rPr>
        <w:t xml:space="preserve"> representante da Entidade Grupo Escoteiro Jacuí 33/RS</w:t>
      </w:r>
      <w:r w:rsidR="006C25C6">
        <w:rPr>
          <w:rFonts w:asciiTheme="minorHAnsi" w:hAnsiTheme="minorHAnsi" w:cstheme="minorHAnsi"/>
          <w:sz w:val="24"/>
          <w:szCs w:val="24"/>
        </w:rPr>
        <w:t xml:space="preserve">, </w:t>
      </w:r>
      <w:r w:rsidR="0023262B" w:rsidRPr="0023262B">
        <w:rPr>
          <w:rFonts w:asciiTheme="minorHAnsi" w:hAnsiTheme="minorHAnsi" w:cstheme="minorHAnsi"/>
          <w:b/>
          <w:sz w:val="24"/>
          <w:szCs w:val="24"/>
        </w:rPr>
        <w:t>FALTANTES:</w:t>
      </w:r>
      <w:r w:rsidR="0013544A" w:rsidRPr="00592E11">
        <w:rPr>
          <w:rFonts w:asciiTheme="minorHAnsi" w:hAnsiTheme="minorHAnsi" w:cstheme="minorHAnsi"/>
          <w:b/>
          <w:sz w:val="24"/>
          <w:szCs w:val="24"/>
        </w:rPr>
        <w:t xml:space="preserve"> </w:t>
      </w:r>
      <w:r w:rsidR="0023262B">
        <w:rPr>
          <w:rFonts w:asciiTheme="minorHAnsi" w:hAnsiTheme="minorHAnsi" w:cstheme="minorHAnsi"/>
          <w:b/>
          <w:sz w:val="24"/>
          <w:szCs w:val="24"/>
        </w:rPr>
        <w:t>Ana Maria da Silva Salvador e</w:t>
      </w:r>
      <w:r w:rsidR="0023262B" w:rsidRPr="00592E11">
        <w:rPr>
          <w:rFonts w:asciiTheme="minorHAnsi" w:hAnsiTheme="minorHAnsi" w:cstheme="minorHAnsi"/>
          <w:b/>
          <w:sz w:val="24"/>
          <w:szCs w:val="24"/>
        </w:rPr>
        <w:t xml:space="preserve"> </w:t>
      </w:r>
      <w:r w:rsidR="0023262B">
        <w:rPr>
          <w:rFonts w:asciiTheme="minorHAnsi" w:hAnsiTheme="minorHAnsi" w:cstheme="minorHAnsi"/>
          <w:b/>
          <w:sz w:val="24"/>
          <w:szCs w:val="24"/>
        </w:rPr>
        <w:t xml:space="preserve"> Rosangela Lize Santos dos Santos</w:t>
      </w:r>
      <w:r w:rsidR="0023262B" w:rsidRPr="00592E11">
        <w:rPr>
          <w:rFonts w:asciiTheme="minorHAnsi" w:hAnsiTheme="minorHAnsi" w:cstheme="minorHAnsi"/>
          <w:b/>
          <w:sz w:val="24"/>
          <w:szCs w:val="24"/>
        </w:rPr>
        <w:t xml:space="preserve"> </w:t>
      </w:r>
      <w:r w:rsidR="0023262B" w:rsidRPr="00592E11">
        <w:rPr>
          <w:rFonts w:asciiTheme="minorHAnsi" w:hAnsiTheme="minorHAnsi" w:cstheme="minorHAnsi"/>
          <w:sz w:val="24"/>
          <w:szCs w:val="24"/>
        </w:rPr>
        <w:t>representante</w:t>
      </w:r>
      <w:r w:rsidR="0023262B">
        <w:rPr>
          <w:rFonts w:asciiTheme="minorHAnsi" w:hAnsiTheme="minorHAnsi" w:cstheme="minorHAnsi"/>
          <w:sz w:val="24"/>
          <w:szCs w:val="24"/>
        </w:rPr>
        <w:t>s</w:t>
      </w:r>
      <w:r w:rsidR="0023262B" w:rsidRPr="00592E11">
        <w:rPr>
          <w:rFonts w:asciiTheme="minorHAnsi" w:hAnsiTheme="minorHAnsi" w:cstheme="minorHAnsi"/>
          <w:sz w:val="24"/>
          <w:szCs w:val="24"/>
        </w:rPr>
        <w:t xml:space="preserve"> dos Professores Municipais</w:t>
      </w:r>
      <w:r w:rsidR="0023262B">
        <w:rPr>
          <w:rFonts w:asciiTheme="minorHAnsi" w:hAnsiTheme="minorHAnsi" w:cstheme="minorHAnsi"/>
          <w:sz w:val="24"/>
          <w:szCs w:val="24"/>
        </w:rPr>
        <w:t xml:space="preserve">, </w:t>
      </w:r>
      <w:r w:rsidR="006C25C6" w:rsidRPr="006C25C6">
        <w:rPr>
          <w:rFonts w:asciiTheme="minorHAnsi" w:hAnsiTheme="minorHAnsi" w:cstheme="minorHAnsi"/>
          <w:b/>
          <w:sz w:val="24"/>
          <w:szCs w:val="24"/>
        </w:rPr>
        <w:t>Visitantes</w:t>
      </w:r>
      <w:r w:rsidR="006C25C6">
        <w:rPr>
          <w:rFonts w:asciiTheme="minorHAnsi" w:hAnsiTheme="minorHAnsi" w:cstheme="minorHAnsi"/>
          <w:sz w:val="24"/>
          <w:szCs w:val="24"/>
        </w:rPr>
        <w:t xml:space="preserve">: </w:t>
      </w:r>
      <w:r w:rsidR="0023262B">
        <w:rPr>
          <w:rFonts w:asciiTheme="minorHAnsi" w:hAnsiTheme="minorHAnsi" w:cstheme="minorHAnsi"/>
          <w:sz w:val="24"/>
          <w:szCs w:val="24"/>
        </w:rPr>
        <w:t>Luana Rocha,</w:t>
      </w:r>
      <w:r w:rsidR="002B0710">
        <w:rPr>
          <w:rFonts w:asciiTheme="minorHAnsi" w:hAnsiTheme="minorHAnsi" w:cstheme="minorHAnsi"/>
          <w:sz w:val="24"/>
          <w:szCs w:val="24"/>
        </w:rPr>
        <w:t xml:space="preserve"> representante do Gabinete d</w:t>
      </w:r>
      <w:r w:rsidR="0023262B">
        <w:rPr>
          <w:rFonts w:asciiTheme="minorHAnsi" w:hAnsiTheme="minorHAnsi" w:cstheme="minorHAnsi"/>
          <w:sz w:val="24"/>
          <w:szCs w:val="24"/>
        </w:rPr>
        <w:t>o Vereador Claudionor, que participou apenas no início e depois retirou-se</w:t>
      </w:r>
      <w:r w:rsidR="002B0710">
        <w:rPr>
          <w:rFonts w:asciiTheme="minorHAnsi" w:hAnsiTheme="minorHAnsi" w:cstheme="minorHAnsi"/>
          <w:sz w:val="24"/>
          <w:szCs w:val="24"/>
        </w:rPr>
        <w:t xml:space="preserve">. </w:t>
      </w:r>
      <w:r w:rsidR="006C25C6">
        <w:rPr>
          <w:rFonts w:asciiTheme="minorHAnsi" w:hAnsiTheme="minorHAnsi" w:cstheme="minorHAnsi"/>
          <w:sz w:val="24"/>
          <w:szCs w:val="24"/>
        </w:rPr>
        <w:t>A</w:t>
      </w:r>
      <w:r w:rsidR="008939AE">
        <w:rPr>
          <w:rFonts w:asciiTheme="minorHAnsi" w:hAnsiTheme="minorHAnsi" w:cstheme="minorHAnsi"/>
          <w:sz w:val="24"/>
          <w:szCs w:val="24"/>
        </w:rPr>
        <w:t xml:space="preserve"> Presidente </w:t>
      </w:r>
      <w:r w:rsidR="009078D9">
        <w:rPr>
          <w:rFonts w:asciiTheme="minorHAnsi" w:hAnsiTheme="minorHAnsi" w:cstheme="minorHAnsi"/>
          <w:sz w:val="24"/>
          <w:szCs w:val="24"/>
        </w:rPr>
        <w:t>Maria Rejane</w:t>
      </w:r>
      <w:r w:rsidR="00E1195A">
        <w:rPr>
          <w:rFonts w:asciiTheme="minorHAnsi" w:hAnsiTheme="minorHAnsi" w:cstheme="minorHAnsi"/>
          <w:sz w:val="24"/>
          <w:szCs w:val="24"/>
        </w:rPr>
        <w:t xml:space="preserve"> Souza </w:t>
      </w:r>
      <w:proofErr w:type="spellStart"/>
      <w:r w:rsidR="00E1195A">
        <w:rPr>
          <w:rFonts w:asciiTheme="minorHAnsi" w:hAnsiTheme="minorHAnsi" w:cstheme="minorHAnsi"/>
          <w:sz w:val="24"/>
          <w:szCs w:val="24"/>
        </w:rPr>
        <w:t>Lincks</w:t>
      </w:r>
      <w:proofErr w:type="spellEnd"/>
      <w:r w:rsidR="007D15F7" w:rsidRPr="00592E11">
        <w:rPr>
          <w:rFonts w:asciiTheme="minorHAnsi" w:hAnsiTheme="minorHAnsi" w:cstheme="minorHAnsi"/>
          <w:b/>
          <w:sz w:val="24"/>
          <w:szCs w:val="24"/>
        </w:rPr>
        <w:t xml:space="preserve">, </w:t>
      </w:r>
      <w:r w:rsidR="007D15F7" w:rsidRPr="00592E11">
        <w:rPr>
          <w:rFonts w:asciiTheme="minorHAnsi" w:hAnsiTheme="minorHAnsi" w:cstheme="minorHAnsi"/>
          <w:sz w:val="24"/>
          <w:szCs w:val="24"/>
        </w:rPr>
        <w:t>abriu os trabalhos agradecendo a presença de todos</w:t>
      </w:r>
      <w:r w:rsidR="007345A7" w:rsidRPr="00592E11">
        <w:rPr>
          <w:rFonts w:asciiTheme="minorHAnsi" w:hAnsiTheme="minorHAnsi" w:cstheme="minorHAnsi"/>
          <w:sz w:val="24"/>
          <w:szCs w:val="24"/>
        </w:rPr>
        <w:t xml:space="preserve"> e </w:t>
      </w:r>
      <w:r w:rsidR="00143EE5" w:rsidRPr="00592E11">
        <w:rPr>
          <w:rFonts w:asciiTheme="minorHAnsi" w:hAnsiTheme="minorHAnsi" w:cstheme="minorHAnsi"/>
          <w:sz w:val="24"/>
          <w:szCs w:val="24"/>
        </w:rPr>
        <w:t>verificado a</w:t>
      </w:r>
      <w:r w:rsidR="008939AE">
        <w:rPr>
          <w:rFonts w:asciiTheme="minorHAnsi" w:hAnsiTheme="minorHAnsi" w:cstheme="minorHAnsi"/>
          <w:sz w:val="24"/>
          <w:szCs w:val="24"/>
        </w:rPr>
        <w:t xml:space="preserve"> </w:t>
      </w:r>
      <w:r w:rsidR="00802A13" w:rsidRPr="00592E11">
        <w:rPr>
          <w:rFonts w:asciiTheme="minorHAnsi" w:hAnsiTheme="minorHAnsi" w:cstheme="minorHAnsi"/>
          <w:sz w:val="24"/>
          <w:szCs w:val="24"/>
        </w:rPr>
        <w:t>existência</w:t>
      </w:r>
      <w:r w:rsidR="00732472" w:rsidRPr="00592E11">
        <w:rPr>
          <w:rFonts w:asciiTheme="minorHAnsi" w:hAnsiTheme="minorHAnsi" w:cstheme="minorHAnsi"/>
          <w:sz w:val="24"/>
          <w:szCs w:val="24"/>
        </w:rPr>
        <w:t xml:space="preserve"> de quórum deliberativo</w:t>
      </w:r>
      <w:r w:rsidR="007345A7" w:rsidRPr="00592E11">
        <w:rPr>
          <w:rFonts w:asciiTheme="minorHAnsi" w:hAnsiTheme="minorHAnsi" w:cstheme="minorHAnsi"/>
          <w:sz w:val="24"/>
          <w:szCs w:val="24"/>
        </w:rPr>
        <w:t xml:space="preserve">, </w:t>
      </w:r>
      <w:r w:rsidR="00996A41">
        <w:rPr>
          <w:rFonts w:asciiTheme="minorHAnsi" w:hAnsiTheme="minorHAnsi" w:cstheme="minorHAnsi"/>
          <w:sz w:val="24"/>
          <w:szCs w:val="24"/>
        </w:rPr>
        <w:t xml:space="preserve">do primeiro item de pauta </w:t>
      </w:r>
      <w:r w:rsidR="006C25C6">
        <w:rPr>
          <w:rFonts w:asciiTheme="minorHAnsi" w:hAnsiTheme="minorHAnsi" w:cstheme="minorHAnsi"/>
          <w:sz w:val="24"/>
          <w:szCs w:val="24"/>
        </w:rPr>
        <w:t xml:space="preserve">foi aprovado por unanimidade </w:t>
      </w:r>
      <w:proofErr w:type="gramStart"/>
      <w:r w:rsidR="006C25C6">
        <w:rPr>
          <w:rFonts w:asciiTheme="minorHAnsi" w:hAnsiTheme="minorHAnsi" w:cstheme="minorHAnsi"/>
          <w:sz w:val="24"/>
          <w:szCs w:val="24"/>
        </w:rPr>
        <w:t>a</w:t>
      </w:r>
      <w:proofErr w:type="gramEnd"/>
      <w:r w:rsidR="006C25C6">
        <w:rPr>
          <w:rFonts w:asciiTheme="minorHAnsi" w:hAnsiTheme="minorHAnsi" w:cstheme="minorHAnsi"/>
          <w:sz w:val="24"/>
          <w:szCs w:val="24"/>
        </w:rPr>
        <w:t xml:space="preserve"> ata da </w:t>
      </w:r>
      <w:r w:rsidR="002A68FC">
        <w:rPr>
          <w:rFonts w:asciiTheme="minorHAnsi" w:hAnsiTheme="minorHAnsi" w:cstheme="minorHAnsi"/>
          <w:sz w:val="24"/>
          <w:szCs w:val="24"/>
        </w:rPr>
        <w:t>última</w:t>
      </w:r>
      <w:r w:rsidR="006C25C6">
        <w:rPr>
          <w:rFonts w:asciiTheme="minorHAnsi" w:hAnsiTheme="minorHAnsi" w:cstheme="minorHAnsi"/>
          <w:sz w:val="24"/>
          <w:szCs w:val="24"/>
        </w:rPr>
        <w:t xml:space="preserve"> reunião </w:t>
      </w:r>
      <w:r w:rsidR="002A68FC">
        <w:rPr>
          <w:rFonts w:asciiTheme="minorHAnsi" w:hAnsiTheme="minorHAnsi" w:cstheme="minorHAnsi"/>
          <w:sz w:val="24"/>
          <w:szCs w:val="24"/>
        </w:rPr>
        <w:t>n</w:t>
      </w:r>
      <w:r w:rsidR="006C25C6">
        <w:rPr>
          <w:rFonts w:asciiTheme="minorHAnsi" w:hAnsiTheme="minorHAnsi" w:cstheme="minorHAnsi"/>
          <w:sz w:val="24"/>
          <w:szCs w:val="24"/>
        </w:rPr>
        <w:t xml:space="preserve">o mês de </w:t>
      </w:r>
      <w:r w:rsidR="0023262B">
        <w:rPr>
          <w:rFonts w:asciiTheme="minorHAnsi" w:hAnsiTheme="minorHAnsi" w:cstheme="minorHAnsi"/>
          <w:sz w:val="24"/>
          <w:szCs w:val="24"/>
        </w:rPr>
        <w:t>agosto</w:t>
      </w:r>
      <w:r w:rsidR="002A68FC">
        <w:rPr>
          <w:rFonts w:asciiTheme="minorHAnsi" w:hAnsiTheme="minorHAnsi" w:cstheme="minorHAnsi"/>
          <w:sz w:val="24"/>
          <w:szCs w:val="24"/>
        </w:rPr>
        <w:t>, após o secretário Fernando fez a leitura dos ofícios recebidos, como segue:</w:t>
      </w:r>
      <w:r w:rsidR="0023262B">
        <w:rPr>
          <w:rFonts w:asciiTheme="minorHAnsi" w:hAnsiTheme="minorHAnsi" w:cstheme="minorHAnsi"/>
          <w:sz w:val="24"/>
          <w:szCs w:val="24"/>
        </w:rPr>
        <w:t xml:space="preserve"> Ofícios emitidos de </w:t>
      </w:r>
      <w:r w:rsidR="002A68FC">
        <w:rPr>
          <w:rFonts w:asciiTheme="minorHAnsi" w:hAnsiTheme="minorHAnsi" w:cstheme="minorHAnsi"/>
          <w:sz w:val="24"/>
          <w:szCs w:val="24"/>
        </w:rPr>
        <w:t xml:space="preserve">nº </w:t>
      </w:r>
      <w:r w:rsidR="0023262B">
        <w:rPr>
          <w:rFonts w:asciiTheme="minorHAnsi" w:hAnsiTheme="minorHAnsi" w:cstheme="minorHAnsi"/>
          <w:sz w:val="24"/>
          <w:szCs w:val="24"/>
        </w:rPr>
        <w:t xml:space="preserve">24, 25 e 26 encaminhados, respectivamente, ao Prefeito Municipal, Secretária Municipal da Educação e ao Presidente da Câmara Municipal de Vereadores de Charqueadas, convidando para Audiência pública sobre o plano de metas, após a presidente passou a palavra a relatora da Comissão de Legislação e Normas para apresentação dos Pareceres que tratam respectivamente de: </w:t>
      </w:r>
      <w:r w:rsidR="00752EF5" w:rsidRPr="00752EF5">
        <w:rPr>
          <w:rFonts w:asciiTheme="minorHAnsi" w:hAnsiTheme="minorHAnsi" w:cstheme="minorHAnsi"/>
          <w:sz w:val="24"/>
          <w:szCs w:val="24"/>
        </w:rPr>
        <w:t xml:space="preserve"> a)</w:t>
      </w:r>
      <w:r w:rsidR="00752EF5" w:rsidRPr="00752EF5">
        <w:rPr>
          <w:rFonts w:asciiTheme="minorHAnsi" w:hAnsiTheme="minorHAnsi" w:cstheme="minorHAnsi"/>
          <w:sz w:val="24"/>
          <w:szCs w:val="24"/>
        </w:rPr>
        <w:tab/>
        <w:t>Recreden</w:t>
      </w:r>
      <w:r w:rsidR="00752EF5">
        <w:rPr>
          <w:rFonts w:asciiTheme="minorHAnsi" w:hAnsiTheme="minorHAnsi" w:cstheme="minorHAnsi"/>
          <w:sz w:val="24"/>
          <w:szCs w:val="24"/>
        </w:rPr>
        <w:t xml:space="preserve">ciamento das Unidades Escolares e </w:t>
      </w:r>
      <w:r w:rsidR="00752EF5" w:rsidRPr="00752EF5">
        <w:rPr>
          <w:rFonts w:asciiTheme="minorHAnsi" w:hAnsiTheme="minorHAnsi" w:cstheme="minorHAnsi"/>
          <w:sz w:val="24"/>
          <w:szCs w:val="24"/>
        </w:rPr>
        <w:t>b)</w:t>
      </w:r>
      <w:r w:rsidR="00752EF5">
        <w:rPr>
          <w:rFonts w:asciiTheme="minorHAnsi" w:hAnsiTheme="minorHAnsi" w:cstheme="minorHAnsi"/>
          <w:sz w:val="24"/>
          <w:szCs w:val="24"/>
        </w:rPr>
        <w:t xml:space="preserve"> </w:t>
      </w:r>
      <w:r w:rsidR="00752EF5" w:rsidRPr="00752EF5">
        <w:rPr>
          <w:rFonts w:asciiTheme="minorHAnsi" w:hAnsiTheme="minorHAnsi" w:cstheme="minorHAnsi"/>
          <w:sz w:val="24"/>
          <w:szCs w:val="24"/>
        </w:rPr>
        <w:t>Institui Diretrizes Operacionais para os procedimentos administrativos de registro de dados cadastrais de alunos e profissionais de educação que atuam no sistema Municipal de Charqueadas</w:t>
      </w:r>
      <w:r w:rsidR="00752EF5">
        <w:rPr>
          <w:rFonts w:asciiTheme="minorHAnsi" w:hAnsiTheme="minorHAnsi" w:cstheme="minorHAnsi"/>
          <w:sz w:val="24"/>
          <w:szCs w:val="24"/>
        </w:rPr>
        <w:t xml:space="preserve">, do primeiro item os pareceres foram aprovados precariamente pois as Escolas não apresentaram toda documentação, após varias discussões foi aprovado que será retornado para as escolas, na segunda feira dia dezessete de setembro, o parecer para que, em trinta dias, a escola apresente a documentação faltante, do item de pauta dois foi aprovado o que segue: </w:t>
      </w:r>
      <w:r w:rsidR="00752EF5" w:rsidRPr="00752EF5">
        <w:rPr>
          <w:rFonts w:asciiTheme="minorHAnsi" w:hAnsiTheme="minorHAnsi" w:cstheme="minorHAnsi"/>
          <w:sz w:val="24"/>
          <w:szCs w:val="24"/>
        </w:rPr>
        <w:t>CONSELHO MUNICIPAL DE EDUCAÇÃO</w:t>
      </w:r>
      <w:r w:rsidR="00752EF5">
        <w:rPr>
          <w:rFonts w:asciiTheme="minorHAnsi" w:hAnsiTheme="minorHAnsi" w:cstheme="minorHAnsi"/>
          <w:sz w:val="24"/>
          <w:szCs w:val="24"/>
        </w:rPr>
        <w:t xml:space="preserve"> </w:t>
      </w:r>
      <w:r w:rsidR="00752EF5" w:rsidRPr="00752EF5">
        <w:rPr>
          <w:rFonts w:asciiTheme="minorHAnsi" w:hAnsiTheme="minorHAnsi" w:cstheme="minorHAnsi"/>
          <w:sz w:val="24"/>
          <w:szCs w:val="24"/>
        </w:rPr>
        <w:t>CHARQUEADAS- RS</w:t>
      </w:r>
      <w:r w:rsidR="00752EF5">
        <w:rPr>
          <w:rFonts w:asciiTheme="minorHAnsi" w:hAnsiTheme="minorHAnsi" w:cstheme="minorHAnsi"/>
          <w:sz w:val="24"/>
          <w:szCs w:val="24"/>
        </w:rPr>
        <w:t xml:space="preserve"> </w:t>
      </w:r>
      <w:r w:rsidR="00752EF5" w:rsidRPr="00752EF5">
        <w:rPr>
          <w:rFonts w:asciiTheme="minorHAnsi" w:hAnsiTheme="minorHAnsi" w:cstheme="minorHAnsi"/>
          <w:sz w:val="24"/>
          <w:szCs w:val="24"/>
        </w:rPr>
        <w:t>COMISSÃO DE, LEGISLAÇÃO E NORMAS</w:t>
      </w:r>
      <w:r w:rsidR="00752EF5">
        <w:rPr>
          <w:rFonts w:asciiTheme="minorHAnsi" w:hAnsiTheme="minorHAnsi" w:cstheme="minorHAnsi"/>
          <w:sz w:val="24"/>
          <w:szCs w:val="24"/>
        </w:rPr>
        <w:t xml:space="preserve"> </w:t>
      </w:r>
      <w:r w:rsidR="00752EF5" w:rsidRPr="00752EF5">
        <w:rPr>
          <w:rFonts w:asciiTheme="minorHAnsi" w:hAnsiTheme="minorHAnsi" w:cstheme="minorHAnsi"/>
          <w:sz w:val="24"/>
          <w:szCs w:val="24"/>
        </w:rPr>
        <w:t xml:space="preserve">Parecer n° 001/2018 </w:t>
      </w:r>
      <w:r w:rsidR="00752EF5">
        <w:rPr>
          <w:rFonts w:asciiTheme="minorHAnsi" w:hAnsiTheme="minorHAnsi" w:cstheme="minorHAnsi"/>
          <w:sz w:val="24"/>
          <w:szCs w:val="24"/>
        </w:rPr>
        <w:t xml:space="preserve"> </w:t>
      </w:r>
      <w:r w:rsidR="00752EF5" w:rsidRPr="00752EF5">
        <w:rPr>
          <w:rFonts w:asciiTheme="minorHAnsi" w:hAnsiTheme="minorHAnsi" w:cstheme="minorHAnsi"/>
          <w:sz w:val="24"/>
          <w:szCs w:val="24"/>
        </w:rPr>
        <w:t>Define normas que tratam dos registros escolares</w:t>
      </w:r>
      <w:r w:rsidR="00752EF5">
        <w:rPr>
          <w:rFonts w:asciiTheme="minorHAnsi" w:hAnsiTheme="minorHAnsi" w:cstheme="minorHAnsi"/>
          <w:sz w:val="24"/>
          <w:szCs w:val="24"/>
        </w:rPr>
        <w:t xml:space="preserve"> </w:t>
      </w:r>
      <w:r w:rsidR="00752EF5" w:rsidRPr="00752EF5">
        <w:rPr>
          <w:rFonts w:asciiTheme="minorHAnsi" w:hAnsiTheme="minorHAnsi" w:cstheme="minorHAnsi"/>
          <w:sz w:val="24"/>
          <w:szCs w:val="24"/>
        </w:rPr>
        <w:t xml:space="preserve">                                                                         na    Educação    Básica    dos   estabelecimentos    de</w:t>
      </w:r>
      <w:r w:rsidR="00752EF5">
        <w:rPr>
          <w:rFonts w:asciiTheme="minorHAnsi" w:hAnsiTheme="minorHAnsi" w:cstheme="minorHAnsi"/>
          <w:sz w:val="24"/>
          <w:szCs w:val="24"/>
        </w:rPr>
        <w:t xml:space="preserve"> </w:t>
      </w:r>
      <w:r w:rsidR="00752EF5" w:rsidRPr="00752EF5">
        <w:rPr>
          <w:rFonts w:asciiTheme="minorHAnsi" w:hAnsiTheme="minorHAnsi" w:cstheme="minorHAnsi"/>
          <w:sz w:val="24"/>
          <w:szCs w:val="24"/>
        </w:rPr>
        <w:t>ensino do Sistema Municipal de Educação.</w:t>
      </w:r>
      <w:r w:rsidR="00752EF5">
        <w:rPr>
          <w:rFonts w:asciiTheme="minorHAnsi" w:hAnsiTheme="minorHAnsi" w:cstheme="minorHAnsi"/>
          <w:sz w:val="24"/>
          <w:szCs w:val="24"/>
        </w:rPr>
        <w:t xml:space="preserve"> </w:t>
      </w:r>
      <w:r w:rsidR="00752EF5" w:rsidRPr="00752EF5">
        <w:rPr>
          <w:rFonts w:asciiTheme="minorHAnsi" w:hAnsiTheme="minorHAnsi" w:cstheme="minorHAnsi"/>
          <w:sz w:val="24"/>
          <w:szCs w:val="24"/>
        </w:rPr>
        <w:t>RELATÓRIO</w:t>
      </w:r>
      <w:r w:rsidR="00752EF5">
        <w:rPr>
          <w:rFonts w:asciiTheme="minorHAnsi" w:hAnsiTheme="minorHAnsi" w:cstheme="minorHAnsi"/>
          <w:sz w:val="24"/>
          <w:szCs w:val="24"/>
        </w:rPr>
        <w:t xml:space="preserve"> </w:t>
      </w:r>
      <w:r w:rsidR="00752EF5" w:rsidRPr="00752EF5">
        <w:rPr>
          <w:rFonts w:asciiTheme="minorHAnsi" w:hAnsiTheme="minorHAnsi" w:cstheme="minorHAnsi"/>
          <w:sz w:val="24"/>
          <w:szCs w:val="24"/>
        </w:rPr>
        <w:t>1-</w:t>
      </w:r>
      <w:proofErr w:type="gramStart"/>
      <w:r w:rsidR="00752EF5" w:rsidRPr="00752EF5">
        <w:rPr>
          <w:rFonts w:asciiTheme="minorHAnsi" w:hAnsiTheme="minorHAnsi" w:cstheme="minorHAnsi"/>
          <w:sz w:val="24"/>
          <w:szCs w:val="24"/>
        </w:rPr>
        <w:t xml:space="preserve">  </w:t>
      </w:r>
      <w:proofErr w:type="gramEnd"/>
      <w:r w:rsidR="00752EF5" w:rsidRPr="00752EF5">
        <w:rPr>
          <w:rFonts w:asciiTheme="minorHAnsi" w:hAnsiTheme="minorHAnsi" w:cstheme="minorHAnsi"/>
          <w:sz w:val="24"/>
          <w:szCs w:val="24"/>
        </w:rPr>
        <w:t>O Conselho Municipal de Educação decidiu definir as normas que tratam dos registros escolares na Educação Básica dos estabelecimentos de ensino do Sistema Municipal de Educação, porque ainda não havia exarado normas que tratassem desse tema na sua totalidade.</w:t>
      </w:r>
      <w:r w:rsidR="00752EF5">
        <w:rPr>
          <w:rFonts w:asciiTheme="minorHAnsi" w:hAnsiTheme="minorHAnsi" w:cstheme="minorHAnsi"/>
          <w:sz w:val="24"/>
          <w:szCs w:val="24"/>
        </w:rPr>
        <w:t xml:space="preserve"> </w:t>
      </w:r>
      <w:r w:rsidR="00752EF5" w:rsidRPr="00752EF5">
        <w:rPr>
          <w:rFonts w:asciiTheme="minorHAnsi" w:hAnsiTheme="minorHAnsi" w:cstheme="minorHAnsi"/>
          <w:sz w:val="24"/>
          <w:szCs w:val="24"/>
        </w:rPr>
        <w:t xml:space="preserve">2 – A Lei federal nº 9.394, de 20 de dezembro de </w:t>
      </w:r>
      <w:r w:rsidR="00752EF5" w:rsidRPr="00752EF5">
        <w:rPr>
          <w:rFonts w:asciiTheme="minorHAnsi" w:hAnsiTheme="minorHAnsi" w:cstheme="minorHAnsi"/>
          <w:sz w:val="24"/>
          <w:szCs w:val="24"/>
        </w:rPr>
        <w:lastRenderedPageBreak/>
        <w:t>1996, que “Estabelece as diretrizes e bases da educação nacional”, ao ampliar as competências e responsabilidades das escolas no que diz respeito às decisões de caráter pedagógico e, principalmente, ao permitir alternativas de oferta cuja discriminação não se ajusta a formulários padronizados, sugere a necessidade de uma complementação das orientações contidas naqueles atos normativos.</w:t>
      </w:r>
      <w:r w:rsidR="00752EF5">
        <w:rPr>
          <w:rFonts w:asciiTheme="minorHAnsi" w:hAnsiTheme="minorHAnsi" w:cstheme="minorHAnsi"/>
          <w:sz w:val="24"/>
          <w:szCs w:val="24"/>
        </w:rPr>
        <w:t xml:space="preserve">  </w:t>
      </w:r>
      <w:r w:rsidR="00752EF5" w:rsidRPr="00752EF5">
        <w:rPr>
          <w:rFonts w:asciiTheme="minorHAnsi" w:hAnsiTheme="minorHAnsi" w:cstheme="minorHAnsi"/>
          <w:sz w:val="24"/>
          <w:szCs w:val="24"/>
        </w:rPr>
        <w:t xml:space="preserve">3 – Neste Parecer, estão elencados os documentos de apoio da administração da Secretaria Escolar, necessários para registrar ocorrências, com recomendações para sua elaboração. Estas </w:t>
      </w:r>
      <w:proofErr w:type="gramStart"/>
      <w:r w:rsidR="00752EF5" w:rsidRPr="00752EF5">
        <w:rPr>
          <w:rFonts w:asciiTheme="minorHAnsi" w:hAnsiTheme="minorHAnsi" w:cstheme="minorHAnsi"/>
          <w:sz w:val="24"/>
          <w:szCs w:val="24"/>
        </w:rPr>
        <w:t>destinam-se</w:t>
      </w:r>
      <w:proofErr w:type="gramEnd"/>
      <w:r w:rsidR="00752EF5" w:rsidRPr="00752EF5">
        <w:rPr>
          <w:rFonts w:asciiTheme="minorHAnsi" w:hAnsiTheme="minorHAnsi" w:cstheme="minorHAnsi"/>
          <w:sz w:val="24"/>
          <w:szCs w:val="24"/>
        </w:rPr>
        <w:t xml:space="preserve"> às instituições de ensino, unidades escolares para construir uma história fidedigna da vida escolar do aluno. Os modelos apresentados não necessitam ser adotados como formato único ou obrigatório, nem os dados que contêm, pois constituem o mínimo necessário para o correto registro. De igual modo, quando se falar em “Livro” não significa que a única alternativa seja o volume industrializado, podendo se recorrer aos processos da informática, com posterior encadernação das folhas geradas, por algum critério, como periodicidade, quantidade de folhas, ou outro.</w:t>
      </w:r>
      <w:r w:rsidR="00752EF5">
        <w:rPr>
          <w:rFonts w:asciiTheme="minorHAnsi" w:hAnsiTheme="minorHAnsi" w:cstheme="minorHAnsi"/>
          <w:sz w:val="24"/>
          <w:szCs w:val="24"/>
        </w:rPr>
        <w:t xml:space="preserve"> </w:t>
      </w:r>
      <w:r w:rsidR="00752EF5" w:rsidRPr="00752EF5">
        <w:rPr>
          <w:rFonts w:asciiTheme="minorHAnsi" w:hAnsiTheme="minorHAnsi" w:cstheme="minorHAnsi"/>
          <w:sz w:val="24"/>
          <w:szCs w:val="24"/>
        </w:rPr>
        <w:t xml:space="preserve"> ANÁLISE DA MATÉRIA</w:t>
      </w:r>
      <w:r w:rsidR="00752EF5">
        <w:rPr>
          <w:rFonts w:asciiTheme="minorHAnsi" w:hAnsiTheme="minorHAnsi" w:cstheme="minorHAnsi"/>
          <w:sz w:val="24"/>
          <w:szCs w:val="24"/>
        </w:rPr>
        <w:t xml:space="preserve"> </w:t>
      </w:r>
      <w:r w:rsidR="00752EF5" w:rsidRPr="00752EF5">
        <w:rPr>
          <w:rFonts w:asciiTheme="minorHAnsi" w:hAnsiTheme="minorHAnsi" w:cstheme="minorHAnsi"/>
          <w:sz w:val="24"/>
          <w:szCs w:val="24"/>
        </w:rPr>
        <w:t xml:space="preserve">4 – Este Parecer apresenta os documentos e procedimentos mínimos necessários para o registro escolar destacando-se: Livros necessários para registro de Matrícula, de procedimentos exigidos pela legislação em processos de Transferências, relacionados </w:t>
      </w:r>
      <w:proofErr w:type="gramStart"/>
      <w:r w:rsidR="00752EF5" w:rsidRPr="00752EF5">
        <w:rPr>
          <w:rFonts w:asciiTheme="minorHAnsi" w:hAnsiTheme="minorHAnsi" w:cstheme="minorHAnsi"/>
          <w:sz w:val="24"/>
          <w:szCs w:val="24"/>
        </w:rPr>
        <w:t>a</w:t>
      </w:r>
      <w:proofErr w:type="gramEnd"/>
      <w:r w:rsidR="00752EF5" w:rsidRPr="00752EF5">
        <w:rPr>
          <w:rFonts w:asciiTheme="minorHAnsi" w:hAnsiTheme="minorHAnsi" w:cstheme="minorHAnsi"/>
          <w:sz w:val="24"/>
          <w:szCs w:val="24"/>
        </w:rPr>
        <w:t xml:space="preserve"> Classificação, Reclassificação, Aproveitamento de Estudos, assim como registro de Avanço, Atas de Resultados Finais, expedição de Diplomas, Certificados e Históricos Escolares, Atas de Conselho de Classe, enfim, toda documentação que passe a integrar o Arquivo Escolar.</w:t>
      </w:r>
      <w:r w:rsidR="00752EF5">
        <w:rPr>
          <w:rFonts w:asciiTheme="minorHAnsi" w:hAnsiTheme="minorHAnsi" w:cstheme="minorHAnsi"/>
          <w:sz w:val="24"/>
          <w:szCs w:val="24"/>
        </w:rPr>
        <w:t xml:space="preserve"> </w:t>
      </w:r>
      <w:r w:rsidR="00752EF5" w:rsidRPr="00752EF5">
        <w:rPr>
          <w:rFonts w:asciiTheme="minorHAnsi" w:hAnsiTheme="minorHAnsi" w:cstheme="minorHAnsi"/>
          <w:sz w:val="24"/>
          <w:szCs w:val="24"/>
        </w:rPr>
        <w:t>5 - Livros/documentos necessários</w:t>
      </w:r>
      <w:r w:rsidR="00752EF5">
        <w:rPr>
          <w:rFonts w:asciiTheme="minorHAnsi" w:hAnsiTheme="minorHAnsi" w:cstheme="minorHAnsi"/>
          <w:sz w:val="24"/>
          <w:szCs w:val="24"/>
        </w:rPr>
        <w:t xml:space="preserve"> </w:t>
      </w:r>
      <w:r w:rsidR="00752EF5" w:rsidRPr="00752EF5">
        <w:rPr>
          <w:rFonts w:asciiTheme="minorHAnsi" w:hAnsiTheme="minorHAnsi" w:cstheme="minorHAnsi"/>
          <w:sz w:val="24"/>
          <w:szCs w:val="24"/>
        </w:rPr>
        <w:t>São imprescindíveis, além dos Livros de Atas destinados a registrar procedimentos, resultados, fatos, decisões, enfim, tudo o que merece ser guardado para referência futura, organizados conforme os critérios de arquivamento da escola:</w:t>
      </w:r>
      <w:proofErr w:type="gramStart"/>
      <w:r w:rsidR="00752EF5">
        <w:rPr>
          <w:rFonts w:asciiTheme="minorHAnsi" w:hAnsiTheme="minorHAnsi" w:cstheme="minorHAnsi"/>
          <w:sz w:val="24"/>
          <w:szCs w:val="24"/>
        </w:rPr>
        <w:t xml:space="preserve"> </w:t>
      </w:r>
      <w:r w:rsidR="00752EF5" w:rsidRPr="00752EF5">
        <w:rPr>
          <w:rFonts w:asciiTheme="minorHAnsi" w:hAnsiTheme="minorHAnsi" w:cstheme="minorHAnsi"/>
          <w:sz w:val="24"/>
          <w:szCs w:val="24"/>
        </w:rPr>
        <w:t xml:space="preserve"> </w:t>
      </w:r>
      <w:proofErr w:type="gramEnd"/>
      <w:r w:rsidR="00752EF5" w:rsidRPr="00752EF5">
        <w:rPr>
          <w:rFonts w:asciiTheme="minorHAnsi" w:hAnsiTheme="minorHAnsi" w:cstheme="minorHAnsi"/>
          <w:sz w:val="24"/>
          <w:szCs w:val="24"/>
        </w:rPr>
        <w:t>a) Matrículas</w:t>
      </w:r>
      <w:r w:rsidR="00752EF5">
        <w:rPr>
          <w:rFonts w:asciiTheme="minorHAnsi" w:hAnsiTheme="minorHAnsi" w:cstheme="minorHAnsi"/>
          <w:sz w:val="24"/>
          <w:szCs w:val="24"/>
        </w:rPr>
        <w:t xml:space="preserve"> </w:t>
      </w:r>
      <w:r w:rsidR="00752EF5" w:rsidRPr="00752EF5">
        <w:rPr>
          <w:rFonts w:asciiTheme="minorHAnsi" w:hAnsiTheme="minorHAnsi" w:cstheme="minorHAnsi"/>
          <w:sz w:val="24"/>
          <w:szCs w:val="24"/>
        </w:rPr>
        <w:t>b) Diplomas e Certificados</w:t>
      </w:r>
      <w:r w:rsidR="00752EF5">
        <w:rPr>
          <w:rFonts w:asciiTheme="minorHAnsi" w:hAnsiTheme="minorHAnsi" w:cstheme="minorHAnsi"/>
          <w:sz w:val="24"/>
          <w:szCs w:val="24"/>
        </w:rPr>
        <w:t xml:space="preserve"> </w:t>
      </w:r>
      <w:r w:rsidR="00752EF5" w:rsidRPr="00752EF5">
        <w:rPr>
          <w:rFonts w:asciiTheme="minorHAnsi" w:hAnsiTheme="minorHAnsi" w:cstheme="minorHAnsi"/>
          <w:sz w:val="24"/>
          <w:szCs w:val="24"/>
        </w:rPr>
        <w:t>c) Encaminhamentos da Equipe Diretiva</w:t>
      </w:r>
      <w:r w:rsidR="00752EF5">
        <w:rPr>
          <w:rFonts w:asciiTheme="minorHAnsi" w:hAnsiTheme="minorHAnsi" w:cstheme="minorHAnsi"/>
          <w:sz w:val="24"/>
          <w:szCs w:val="24"/>
        </w:rPr>
        <w:t xml:space="preserve"> </w:t>
      </w:r>
      <w:r w:rsidR="00752EF5" w:rsidRPr="00752EF5">
        <w:rPr>
          <w:rFonts w:asciiTheme="minorHAnsi" w:hAnsiTheme="minorHAnsi" w:cstheme="minorHAnsi"/>
          <w:sz w:val="24"/>
          <w:szCs w:val="24"/>
        </w:rPr>
        <w:t xml:space="preserve">          d) Atas de Conselho de Classe</w:t>
      </w:r>
      <w:r w:rsidR="00752EF5">
        <w:rPr>
          <w:rFonts w:asciiTheme="minorHAnsi" w:hAnsiTheme="minorHAnsi" w:cstheme="minorHAnsi"/>
          <w:sz w:val="24"/>
          <w:szCs w:val="24"/>
        </w:rPr>
        <w:t xml:space="preserve"> </w:t>
      </w:r>
      <w:r w:rsidR="00752EF5" w:rsidRPr="00752EF5">
        <w:rPr>
          <w:rFonts w:asciiTheme="minorHAnsi" w:hAnsiTheme="minorHAnsi" w:cstheme="minorHAnsi"/>
          <w:sz w:val="24"/>
          <w:szCs w:val="24"/>
        </w:rPr>
        <w:t>e) Termo de Visitas</w:t>
      </w:r>
      <w:r w:rsidR="00752EF5">
        <w:rPr>
          <w:rFonts w:asciiTheme="minorHAnsi" w:hAnsiTheme="minorHAnsi" w:cstheme="minorHAnsi"/>
          <w:sz w:val="24"/>
          <w:szCs w:val="24"/>
        </w:rPr>
        <w:t xml:space="preserve"> </w:t>
      </w:r>
      <w:r w:rsidR="00752EF5" w:rsidRPr="00752EF5">
        <w:rPr>
          <w:rFonts w:asciiTheme="minorHAnsi" w:hAnsiTheme="minorHAnsi" w:cstheme="minorHAnsi"/>
          <w:sz w:val="24"/>
          <w:szCs w:val="24"/>
        </w:rPr>
        <w:t>Em todos os Livros, manuscritos ou digitados, deverão constar os Termos de Abertura e de Encerramento.</w:t>
      </w:r>
      <w:r w:rsidR="00752EF5">
        <w:rPr>
          <w:rFonts w:asciiTheme="minorHAnsi" w:hAnsiTheme="minorHAnsi" w:cstheme="minorHAnsi"/>
          <w:sz w:val="24"/>
          <w:szCs w:val="24"/>
        </w:rPr>
        <w:t xml:space="preserve"> </w:t>
      </w:r>
      <w:r w:rsidR="00752EF5" w:rsidRPr="00752EF5">
        <w:rPr>
          <w:rFonts w:asciiTheme="minorHAnsi" w:hAnsiTheme="minorHAnsi" w:cstheme="minorHAnsi"/>
          <w:sz w:val="24"/>
          <w:szCs w:val="24"/>
        </w:rPr>
        <w:t xml:space="preserve"> 6 – Documentos exigidos pela legislação</w:t>
      </w:r>
      <w:r w:rsidR="00752EF5">
        <w:rPr>
          <w:rFonts w:asciiTheme="minorHAnsi" w:hAnsiTheme="minorHAnsi" w:cstheme="minorHAnsi"/>
          <w:sz w:val="24"/>
          <w:szCs w:val="24"/>
        </w:rPr>
        <w:t xml:space="preserve"> D</w:t>
      </w:r>
      <w:r w:rsidR="00752EF5" w:rsidRPr="00752EF5">
        <w:rPr>
          <w:rFonts w:asciiTheme="minorHAnsi" w:hAnsiTheme="minorHAnsi" w:cstheme="minorHAnsi"/>
          <w:sz w:val="24"/>
          <w:szCs w:val="24"/>
        </w:rPr>
        <w:t>ocumentos de caráter pedagógico-</w:t>
      </w:r>
      <w:proofErr w:type="gramStart"/>
      <w:r w:rsidR="00752EF5" w:rsidRPr="00752EF5">
        <w:rPr>
          <w:rFonts w:asciiTheme="minorHAnsi" w:hAnsiTheme="minorHAnsi" w:cstheme="minorHAnsi"/>
          <w:sz w:val="24"/>
          <w:szCs w:val="24"/>
        </w:rPr>
        <w:t>curricular exigidos pela legislação</w:t>
      </w:r>
      <w:proofErr w:type="gramEnd"/>
      <w:r w:rsidR="00752EF5" w:rsidRPr="00752EF5">
        <w:rPr>
          <w:rFonts w:asciiTheme="minorHAnsi" w:hAnsiTheme="minorHAnsi" w:cstheme="minorHAnsi"/>
          <w:sz w:val="24"/>
          <w:szCs w:val="24"/>
        </w:rPr>
        <w:t>, os quais a escola deve publicitar e arquivar, entre outros:</w:t>
      </w:r>
      <w:r w:rsidR="00752EF5">
        <w:rPr>
          <w:rFonts w:asciiTheme="minorHAnsi" w:hAnsiTheme="minorHAnsi" w:cstheme="minorHAnsi"/>
          <w:sz w:val="24"/>
          <w:szCs w:val="24"/>
        </w:rPr>
        <w:t xml:space="preserve"> </w:t>
      </w:r>
      <w:r w:rsidR="00752EF5" w:rsidRPr="00752EF5">
        <w:rPr>
          <w:rFonts w:asciiTheme="minorHAnsi" w:hAnsiTheme="minorHAnsi" w:cstheme="minorHAnsi"/>
          <w:sz w:val="24"/>
          <w:szCs w:val="24"/>
        </w:rPr>
        <w:t>a) Regimento Escolar</w:t>
      </w:r>
      <w:r w:rsidR="00752EF5">
        <w:rPr>
          <w:rFonts w:asciiTheme="minorHAnsi" w:hAnsiTheme="minorHAnsi" w:cstheme="minorHAnsi"/>
          <w:sz w:val="24"/>
          <w:szCs w:val="24"/>
        </w:rPr>
        <w:t xml:space="preserve"> </w:t>
      </w:r>
      <w:r w:rsidR="00752EF5" w:rsidRPr="00752EF5">
        <w:rPr>
          <w:rFonts w:asciiTheme="minorHAnsi" w:hAnsiTheme="minorHAnsi" w:cstheme="minorHAnsi"/>
          <w:sz w:val="24"/>
          <w:szCs w:val="24"/>
        </w:rPr>
        <w:t xml:space="preserve">          b) Projeto Político-Pedagógico</w:t>
      </w:r>
      <w:r w:rsidR="00752EF5">
        <w:rPr>
          <w:rFonts w:asciiTheme="minorHAnsi" w:hAnsiTheme="minorHAnsi" w:cstheme="minorHAnsi"/>
          <w:sz w:val="24"/>
          <w:szCs w:val="24"/>
        </w:rPr>
        <w:t xml:space="preserve"> </w:t>
      </w:r>
      <w:r w:rsidR="00752EF5" w:rsidRPr="00752EF5">
        <w:rPr>
          <w:rFonts w:asciiTheme="minorHAnsi" w:hAnsiTheme="minorHAnsi" w:cstheme="minorHAnsi"/>
          <w:sz w:val="24"/>
          <w:szCs w:val="24"/>
        </w:rPr>
        <w:t>c) Calendário Escolar</w:t>
      </w:r>
      <w:r w:rsidR="00752EF5">
        <w:rPr>
          <w:rFonts w:asciiTheme="minorHAnsi" w:hAnsiTheme="minorHAnsi" w:cstheme="minorHAnsi"/>
          <w:sz w:val="24"/>
          <w:szCs w:val="24"/>
        </w:rPr>
        <w:t xml:space="preserve"> </w:t>
      </w:r>
      <w:r w:rsidR="00752EF5" w:rsidRPr="00752EF5">
        <w:rPr>
          <w:rFonts w:asciiTheme="minorHAnsi" w:hAnsiTheme="minorHAnsi" w:cstheme="minorHAnsi"/>
          <w:sz w:val="24"/>
          <w:szCs w:val="24"/>
        </w:rPr>
        <w:t>d) Planos de Estudos do Ensino Fundamental e Educação Infantil</w:t>
      </w:r>
      <w:r w:rsidR="00752EF5">
        <w:rPr>
          <w:rFonts w:asciiTheme="minorHAnsi" w:hAnsiTheme="minorHAnsi" w:cstheme="minorHAnsi"/>
          <w:sz w:val="24"/>
          <w:szCs w:val="24"/>
        </w:rPr>
        <w:t xml:space="preserve"> </w:t>
      </w:r>
      <w:r w:rsidR="00752EF5" w:rsidRPr="00752EF5">
        <w:rPr>
          <w:rFonts w:asciiTheme="minorHAnsi" w:hAnsiTheme="minorHAnsi" w:cstheme="minorHAnsi"/>
          <w:sz w:val="24"/>
          <w:szCs w:val="24"/>
        </w:rPr>
        <w:t xml:space="preserve"> e) Plano de Curso Técnico</w:t>
      </w:r>
      <w:r w:rsidR="00752EF5">
        <w:rPr>
          <w:rFonts w:asciiTheme="minorHAnsi" w:hAnsiTheme="minorHAnsi" w:cstheme="minorHAnsi"/>
          <w:sz w:val="24"/>
          <w:szCs w:val="24"/>
        </w:rPr>
        <w:t xml:space="preserve"> </w:t>
      </w:r>
      <w:r w:rsidR="00752EF5" w:rsidRPr="00752EF5">
        <w:rPr>
          <w:rFonts w:asciiTheme="minorHAnsi" w:hAnsiTheme="minorHAnsi" w:cstheme="minorHAnsi"/>
          <w:sz w:val="24"/>
          <w:szCs w:val="24"/>
        </w:rPr>
        <w:t>f) Plano de Trabalho do Professor.</w:t>
      </w:r>
      <w:r w:rsidR="00752EF5">
        <w:rPr>
          <w:rFonts w:asciiTheme="minorHAnsi" w:hAnsiTheme="minorHAnsi" w:cstheme="minorHAnsi"/>
          <w:sz w:val="24"/>
          <w:szCs w:val="24"/>
        </w:rPr>
        <w:t xml:space="preserve"> </w:t>
      </w:r>
      <w:r w:rsidR="00752EF5" w:rsidRPr="00752EF5">
        <w:rPr>
          <w:rFonts w:asciiTheme="minorHAnsi" w:hAnsiTheme="minorHAnsi" w:cstheme="minorHAnsi"/>
          <w:sz w:val="24"/>
          <w:szCs w:val="24"/>
        </w:rPr>
        <w:t>No caso do uso de legenda em documento, o significado deve ficar explícito.</w:t>
      </w:r>
      <w:r w:rsidR="00752EF5">
        <w:rPr>
          <w:rFonts w:asciiTheme="minorHAnsi" w:hAnsiTheme="minorHAnsi" w:cstheme="minorHAnsi"/>
          <w:sz w:val="24"/>
          <w:szCs w:val="24"/>
        </w:rPr>
        <w:t xml:space="preserve"> </w:t>
      </w:r>
      <w:r w:rsidR="00752EF5" w:rsidRPr="00752EF5">
        <w:rPr>
          <w:rFonts w:asciiTheme="minorHAnsi" w:hAnsiTheme="minorHAnsi" w:cstheme="minorHAnsi"/>
          <w:sz w:val="24"/>
          <w:szCs w:val="24"/>
        </w:rPr>
        <w:t xml:space="preserve">       7 – Matrícula</w:t>
      </w:r>
      <w:r w:rsidR="00752EF5">
        <w:rPr>
          <w:rFonts w:asciiTheme="minorHAnsi" w:hAnsiTheme="minorHAnsi" w:cstheme="minorHAnsi"/>
          <w:sz w:val="24"/>
          <w:szCs w:val="24"/>
        </w:rPr>
        <w:t xml:space="preserve"> </w:t>
      </w:r>
      <w:r w:rsidR="00752EF5" w:rsidRPr="00752EF5">
        <w:rPr>
          <w:rFonts w:asciiTheme="minorHAnsi" w:hAnsiTheme="minorHAnsi" w:cstheme="minorHAnsi"/>
          <w:sz w:val="24"/>
          <w:szCs w:val="24"/>
        </w:rPr>
        <w:t>A Matrícula é o ato formal que vincula a família, o aluno e a escola.</w:t>
      </w:r>
      <w:r w:rsidR="00752EF5">
        <w:rPr>
          <w:rFonts w:asciiTheme="minorHAnsi" w:hAnsiTheme="minorHAnsi" w:cstheme="minorHAnsi"/>
          <w:sz w:val="24"/>
          <w:szCs w:val="24"/>
        </w:rPr>
        <w:t xml:space="preserve"> </w:t>
      </w:r>
      <w:r w:rsidR="00752EF5" w:rsidRPr="00752EF5">
        <w:rPr>
          <w:rFonts w:asciiTheme="minorHAnsi" w:hAnsiTheme="minorHAnsi" w:cstheme="minorHAnsi"/>
          <w:sz w:val="24"/>
          <w:szCs w:val="24"/>
        </w:rPr>
        <w:t>7.1 – Ficha de Matrícula: a instituição de ensino preencherá uma ficha de matrícula com dados de identificação, dados referentes à documentação do aluno e do responsável, bem como autorização do uso de imagem, conforme ANEXO I.</w:t>
      </w:r>
      <w:r w:rsidR="00752EF5">
        <w:rPr>
          <w:rFonts w:asciiTheme="minorHAnsi" w:hAnsiTheme="minorHAnsi" w:cstheme="minorHAnsi"/>
          <w:sz w:val="24"/>
          <w:szCs w:val="24"/>
        </w:rPr>
        <w:t xml:space="preserve"> </w:t>
      </w:r>
      <w:r w:rsidR="00752EF5" w:rsidRPr="00752EF5">
        <w:rPr>
          <w:rFonts w:asciiTheme="minorHAnsi" w:hAnsiTheme="minorHAnsi" w:cstheme="minorHAnsi"/>
          <w:sz w:val="24"/>
          <w:szCs w:val="24"/>
        </w:rPr>
        <w:t>Documentação a ser apresentada junto com esta ficha (os documentos pessoais serão devolvidos no ato):</w:t>
      </w:r>
      <w:r w:rsidR="00752EF5">
        <w:rPr>
          <w:rFonts w:asciiTheme="minorHAnsi" w:hAnsiTheme="minorHAnsi" w:cstheme="minorHAnsi"/>
          <w:sz w:val="24"/>
          <w:szCs w:val="24"/>
        </w:rPr>
        <w:t xml:space="preserve"> </w:t>
      </w:r>
      <w:r w:rsidR="00752EF5" w:rsidRPr="00752EF5">
        <w:rPr>
          <w:rFonts w:asciiTheme="minorHAnsi" w:hAnsiTheme="minorHAnsi" w:cstheme="minorHAnsi"/>
          <w:sz w:val="24"/>
          <w:szCs w:val="24"/>
        </w:rPr>
        <w:t>-</w:t>
      </w:r>
      <w:proofErr w:type="gramStart"/>
      <w:r w:rsidR="00752EF5" w:rsidRPr="00752EF5">
        <w:rPr>
          <w:rFonts w:asciiTheme="minorHAnsi" w:hAnsiTheme="minorHAnsi" w:cstheme="minorHAnsi"/>
          <w:sz w:val="24"/>
          <w:szCs w:val="24"/>
        </w:rPr>
        <w:t xml:space="preserve">   </w:t>
      </w:r>
      <w:proofErr w:type="gramEnd"/>
      <w:r w:rsidR="00752EF5" w:rsidRPr="00752EF5">
        <w:rPr>
          <w:rFonts w:asciiTheme="minorHAnsi" w:hAnsiTheme="minorHAnsi" w:cstheme="minorHAnsi"/>
          <w:sz w:val="24"/>
          <w:szCs w:val="24"/>
        </w:rPr>
        <w:t>Cópia da Certidão de Nascimento ou Identidade do aluno.</w:t>
      </w:r>
      <w:r w:rsidR="00752EF5">
        <w:rPr>
          <w:rFonts w:asciiTheme="minorHAnsi" w:hAnsiTheme="minorHAnsi" w:cstheme="minorHAnsi"/>
          <w:sz w:val="24"/>
          <w:szCs w:val="24"/>
        </w:rPr>
        <w:t xml:space="preserve"> </w:t>
      </w:r>
      <w:r w:rsidR="00752EF5" w:rsidRPr="00752EF5">
        <w:rPr>
          <w:rFonts w:asciiTheme="minorHAnsi" w:hAnsiTheme="minorHAnsi" w:cstheme="minorHAnsi"/>
          <w:sz w:val="24"/>
          <w:szCs w:val="24"/>
        </w:rPr>
        <w:t>Comprovante de residência do responsável e do aluno, caso seja diferente.</w:t>
      </w:r>
      <w:r w:rsidR="00752EF5">
        <w:rPr>
          <w:rFonts w:asciiTheme="minorHAnsi" w:hAnsiTheme="minorHAnsi" w:cstheme="minorHAnsi"/>
          <w:sz w:val="24"/>
          <w:szCs w:val="24"/>
        </w:rPr>
        <w:t xml:space="preserve"> </w:t>
      </w:r>
      <w:r w:rsidR="00752EF5" w:rsidRPr="00752EF5">
        <w:rPr>
          <w:rFonts w:asciiTheme="minorHAnsi" w:hAnsiTheme="minorHAnsi" w:cstheme="minorHAnsi"/>
          <w:sz w:val="24"/>
          <w:szCs w:val="24"/>
        </w:rPr>
        <w:t>Cópia da Identidade e CPF do responsável pela assinatura do Contrato</w:t>
      </w:r>
      <w:r w:rsidR="00752EF5">
        <w:rPr>
          <w:rFonts w:asciiTheme="minorHAnsi" w:hAnsiTheme="minorHAnsi" w:cstheme="minorHAnsi"/>
          <w:sz w:val="24"/>
          <w:szCs w:val="24"/>
        </w:rPr>
        <w:t xml:space="preserve"> </w:t>
      </w:r>
      <w:r w:rsidR="00752EF5" w:rsidRPr="00752EF5">
        <w:rPr>
          <w:rFonts w:asciiTheme="minorHAnsi" w:hAnsiTheme="minorHAnsi" w:cstheme="minorHAnsi"/>
          <w:sz w:val="24"/>
          <w:szCs w:val="24"/>
        </w:rPr>
        <w:t>-</w:t>
      </w:r>
      <w:proofErr w:type="gramStart"/>
      <w:r w:rsidR="00752EF5" w:rsidRPr="00752EF5">
        <w:rPr>
          <w:rFonts w:asciiTheme="minorHAnsi" w:hAnsiTheme="minorHAnsi" w:cstheme="minorHAnsi"/>
          <w:sz w:val="24"/>
          <w:szCs w:val="24"/>
        </w:rPr>
        <w:t xml:space="preserve">  </w:t>
      </w:r>
      <w:proofErr w:type="gramEnd"/>
      <w:r w:rsidR="00752EF5" w:rsidRPr="00752EF5">
        <w:rPr>
          <w:rFonts w:asciiTheme="minorHAnsi" w:hAnsiTheme="minorHAnsi" w:cstheme="minorHAnsi"/>
          <w:sz w:val="24"/>
          <w:szCs w:val="24"/>
        </w:rPr>
        <w:t>Cópia da Carteira de Vacinação do aluno</w:t>
      </w:r>
      <w:r w:rsidR="00752EF5">
        <w:rPr>
          <w:rFonts w:asciiTheme="minorHAnsi" w:hAnsiTheme="minorHAnsi" w:cstheme="minorHAnsi"/>
          <w:sz w:val="24"/>
          <w:szCs w:val="24"/>
        </w:rPr>
        <w:t xml:space="preserve"> </w:t>
      </w:r>
      <w:r w:rsidR="00752EF5" w:rsidRPr="00752EF5">
        <w:rPr>
          <w:rFonts w:asciiTheme="minorHAnsi" w:hAnsiTheme="minorHAnsi" w:cstheme="minorHAnsi"/>
          <w:sz w:val="24"/>
          <w:szCs w:val="24"/>
        </w:rPr>
        <w:t>Em caso de transferência, Histórico Escolar</w:t>
      </w:r>
      <w:r w:rsidR="00752EF5">
        <w:rPr>
          <w:rFonts w:asciiTheme="minorHAnsi" w:hAnsiTheme="minorHAnsi" w:cstheme="minorHAnsi"/>
          <w:sz w:val="24"/>
          <w:szCs w:val="24"/>
        </w:rPr>
        <w:t xml:space="preserve"> </w:t>
      </w:r>
      <w:r w:rsidR="00752EF5" w:rsidRPr="00752EF5">
        <w:rPr>
          <w:rFonts w:asciiTheme="minorHAnsi" w:hAnsiTheme="minorHAnsi" w:cstheme="minorHAnsi"/>
          <w:sz w:val="24"/>
          <w:szCs w:val="24"/>
        </w:rPr>
        <w:t>-  Documentação que permita  atestar  os  processos  de  desenvolvimento  e  aprendizagem  da criança (Educação Infantil)</w:t>
      </w:r>
      <w:r w:rsidR="00752EF5">
        <w:rPr>
          <w:rFonts w:asciiTheme="minorHAnsi" w:hAnsiTheme="minorHAnsi" w:cstheme="minorHAnsi"/>
          <w:sz w:val="24"/>
          <w:szCs w:val="24"/>
        </w:rPr>
        <w:t xml:space="preserve">  </w:t>
      </w:r>
      <w:r w:rsidR="00752EF5" w:rsidRPr="00752EF5">
        <w:rPr>
          <w:rFonts w:asciiTheme="minorHAnsi" w:hAnsiTheme="minorHAnsi" w:cstheme="minorHAnsi"/>
          <w:sz w:val="24"/>
          <w:szCs w:val="24"/>
        </w:rPr>
        <w:t xml:space="preserve"> A falta de documentos </w:t>
      </w:r>
      <w:r w:rsidR="00752EF5" w:rsidRPr="00752EF5">
        <w:rPr>
          <w:rFonts w:asciiTheme="minorHAnsi" w:hAnsiTheme="minorHAnsi" w:cstheme="minorHAnsi"/>
          <w:sz w:val="24"/>
          <w:szCs w:val="24"/>
        </w:rPr>
        <w:lastRenderedPageBreak/>
        <w:t>não é impeditiva para a matrícula, cabendo à escola a orientação para a busca dos mesmos. Também é importante informações sobre a saúde do aluno, de modo a cumprir a legislação relativa à prática da Educação Física.</w:t>
      </w:r>
      <w:r w:rsidR="00752EF5">
        <w:rPr>
          <w:rFonts w:asciiTheme="minorHAnsi" w:hAnsiTheme="minorHAnsi" w:cstheme="minorHAnsi"/>
          <w:sz w:val="24"/>
          <w:szCs w:val="24"/>
        </w:rPr>
        <w:t xml:space="preserve"> </w:t>
      </w:r>
      <w:r w:rsidR="00752EF5" w:rsidRPr="00752EF5">
        <w:rPr>
          <w:rFonts w:asciiTheme="minorHAnsi" w:hAnsiTheme="minorHAnsi" w:cstheme="minorHAnsi"/>
          <w:sz w:val="24"/>
          <w:szCs w:val="24"/>
        </w:rPr>
        <w:t>7.2 – Ficha de Acompanhamento de Matrícula</w:t>
      </w:r>
      <w:r w:rsidR="00752EF5">
        <w:rPr>
          <w:rFonts w:asciiTheme="minorHAnsi" w:hAnsiTheme="minorHAnsi" w:cstheme="minorHAnsi"/>
          <w:sz w:val="24"/>
          <w:szCs w:val="24"/>
        </w:rPr>
        <w:t xml:space="preserve"> </w:t>
      </w:r>
      <w:r w:rsidR="00752EF5" w:rsidRPr="00752EF5">
        <w:rPr>
          <w:rFonts w:asciiTheme="minorHAnsi" w:hAnsiTheme="minorHAnsi" w:cstheme="minorHAnsi"/>
          <w:sz w:val="24"/>
          <w:szCs w:val="24"/>
        </w:rPr>
        <w:t>A cada ano a matrícula pode ser renovada com atualização da Ficha. Para reunir em um só lugar um resumo dessa movimentação, recomenda-se a utilização da Ficha de Acompanhamento de Matrícula, conforme ANEXO II.</w:t>
      </w:r>
      <w:r w:rsidR="00752EF5">
        <w:rPr>
          <w:rFonts w:asciiTheme="minorHAnsi" w:hAnsiTheme="minorHAnsi" w:cstheme="minorHAnsi"/>
          <w:sz w:val="24"/>
          <w:szCs w:val="24"/>
        </w:rPr>
        <w:t xml:space="preserve"> </w:t>
      </w:r>
      <w:r w:rsidR="00752EF5" w:rsidRPr="00752EF5">
        <w:rPr>
          <w:rFonts w:asciiTheme="minorHAnsi" w:hAnsiTheme="minorHAnsi" w:cstheme="minorHAnsi"/>
          <w:sz w:val="24"/>
          <w:szCs w:val="24"/>
        </w:rPr>
        <w:t>8 – Transferência</w:t>
      </w:r>
      <w:r w:rsidR="00752EF5">
        <w:rPr>
          <w:rFonts w:asciiTheme="minorHAnsi" w:hAnsiTheme="minorHAnsi" w:cstheme="minorHAnsi"/>
          <w:sz w:val="24"/>
          <w:szCs w:val="24"/>
        </w:rPr>
        <w:t xml:space="preserve"> </w:t>
      </w:r>
      <w:r w:rsidR="00752EF5" w:rsidRPr="00752EF5">
        <w:rPr>
          <w:rFonts w:asciiTheme="minorHAnsi" w:hAnsiTheme="minorHAnsi" w:cstheme="minorHAnsi"/>
          <w:sz w:val="24"/>
          <w:szCs w:val="24"/>
        </w:rPr>
        <w:t>A transferência escolar trata da circulação dos alunos entre diferentes escolas nos sistemas de ensino.</w:t>
      </w:r>
      <w:r w:rsidR="00752EF5">
        <w:rPr>
          <w:rFonts w:asciiTheme="minorHAnsi" w:hAnsiTheme="minorHAnsi" w:cstheme="minorHAnsi"/>
          <w:sz w:val="24"/>
          <w:szCs w:val="24"/>
        </w:rPr>
        <w:t xml:space="preserve"> </w:t>
      </w:r>
      <w:r w:rsidR="00752EF5" w:rsidRPr="00752EF5">
        <w:rPr>
          <w:rFonts w:asciiTheme="minorHAnsi" w:hAnsiTheme="minorHAnsi" w:cstheme="minorHAnsi"/>
          <w:sz w:val="24"/>
          <w:szCs w:val="24"/>
        </w:rPr>
        <w:t xml:space="preserve">        8.1 – A instituição de ensino não pode alterar os registros constantes do Histórico Escolar do aluno, expedido pela escola de origem, quer para adaptá-los aos seus esquemas de avaliação, quer para fazê-los “caber em seus formulários”. Se a organização curricular das duas instituições envolvidas for compatível e não houver motivo para uma reclassificação, a vida escolar do aluno na nova escola inicia na data de sua matrícula e é a partir deste momento que o Regimento Escolar passa a ser atendido. Portanto, não há como misturar a avaliação de duas instituições de ensino.</w:t>
      </w:r>
      <w:r w:rsidR="00752EF5">
        <w:rPr>
          <w:rFonts w:asciiTheme="minorHAnsi" w:hAnsiTheme="minorHAnsi" w:cstheme="minorHAnsi"/>
          <w:sz w:val="24"/>
          <w:szCs w:val="24"/>
        </w:rPr>
        <w:t xml:space="preserve"> </w:t>
      </w:r>
      <w:r w:rsidR="00752EF5" w:rsidRPr="00752EF5">
        <w:rPr>
          <w:rFonts w:asciiTheme="minorHAnsi" w:hAnsiTheme="minorHAnsi" w:cstheme="minorHAnsi"/>
          <w:sz w:val="24"/>
          <w:szCs w:val="24"/>
        </w:rPr>
        <w:t>8.2 – O Histórico Escolar não precisa ficar restrito a um só formulário. Se os registros da escola de origem não se adaptam aos formulários da nova instituição de ensino, o Histórico Escolar</w:t>
      </w:r>
      <w:proofErr w:type="gramStart"/>
      <w:r w:rsidR="00752EF5" w:rsidRPr="00752EF5">
        <w:rPr>
          <w:rFonts w:asciiTheme="minorHAnsi" w:hAnsiTheme="minorHAnsi" w:cstheme="minorHAnsi"/>
          <w:sz w:val="24"/>
          <w:szCs w:val="24"/>
        </w:rPr>
        <w:t xml:space="preserve"> </w:t>
      </w:r>
      <w:r w:rsidR="00752EF5">
        <w:rPr>
          <w:rFonts w:asciiTheme="minorHAnsi" w:hAnsiTheme="minorHAnsi" w:cstheme="minorHAnsi"/>
          <w:sz w:val="24"/>
          <w:szCs w:val="24"/>
        </w:rPr>
        <w:t xml:space="preserve"> </w:t>
      </w:r>
      <w:proofErr w:type="gramEnd"/>
      <w:r w:rsidR="00752EF5" w:rsidRPr="00752EF5">
        <w:rPr>
          <w:rFonts w:asciiTheme="minorHAnsi" w:hAnsiTheme="minorHAnsi" w:cstheme="minorHAnsi"/>
          <w:sz w:val="24"/>
          <w:szCs w:val="24"/>
        </w:rPr>
        <w:t>pode ser constituído de cópia do documento da escola de origem, apensado ao da nova escola; além disso, resta sempre a possibilidade de elaborar um Histórico Escolar Descritivo, em forma de Certidão.</w:t>
      </w:r>
      <w:r w:rsidR="00752EF5">
        <w:rPr>
          <w:rFonts w:asciiTheme="minorHAnsi" w:hAnsiTheme="minorHAnsi" w:cstheme="minorHAnsi"/>
          <w:sz w:val="24"/>
          <w:szCs w:val="24"/>
        </w:rPr>
        <w:t xml:space="preserve"> </w:t>
      </w:r>
      <w:r w:rsidR="00752EF5" w:rsidRPr="00752EF5">
        <w:rPr>
          <w:rFonts w:asciiTheme="minorHAnsi" w:hAnsiTheme="minorHAnsi" w:cstheme="minorHAnsi"/>
          <w:sz w:val="24"/>
          <w:szCs w:val="24"/>
        </w:rPr>
        <w:t xml:space="preserve">8.3 – O Histórico Escolar serve de identificação da instituição que o expede, devendo estar completos e corretos o nome da escola, o nome da entidade mantenedora e o endereço, assim como, referir os atos legais do Sistema de Ensino, referentes a credenciamento e autorização de funcionamento do curso frequentado/concluído </w:t>
      </w:r>
      <w:proofErr w:type="gramStart"/>
      <w:r w:rsidR="00752EF5" w:rsidRPr="00752EF5">
        <w:rPr>
          <w:rFonts w:asciiTheme="minorHAnsi" w:hAnsiTheme="minorHAnsi" w:cstheme="minorHAnsi"/>
          <w:sz w:val="24"/>
          <w:szCs w:val="24"/>
        </w:rPr>
        <w:t>pelo(</w:t>
      </w:r>
      <w:proofErr w:type="gramEnd"/>
      <w:r w:rsidR="00752EF5" w:rsidRPr="00752EF5">
        <w:rPr>
          <w:rFonts w:asciiTheme="minorHAnsi" w:hAnsiTheme="minorHAnsi" w:cstheme="minorHAnsi"/>
          <w:sz w:val="24"/>
          <w:szCs w:val="24"/>
        </w:rPr>
        <w:t>a) aluno(a).</w:t>
      </w:r>
      <w:r w:rsidR="00752EF5">
        <w:rPr>
          <w:rFonts w:asciiTheme="minorHAnsi" w:hAnsiTheme="minorHAnsi" w:cstheme="minorHAnsi"/>
          <w:sz w:val="24"/>
          <w:szCs w:val="24"/>
        </w:rPr>
        <w:t xml:space="preserve"> </w:t>
      </w:r>
      <w:r w:rsidR="00752EF5" w:rsidRPr="00752EF5">
        <w:rPr>
          <w:rFonts w:asciiTheme="minorHAnsi" w:hAnsiTheme="minorHAnsi" w:cstheme="minorHAnsi"/>
          <w:sz w:val="24"/>
          <w:szCs w:val="24"/>
        </w:rPr>
        <w:t>9 – Classificação</w:t>
      </w:r>
      <w:r w:rsidR="00752EF5">
        <w:rPr>
          <w:rFonts w:asciiTheme="minorHAnsi" w:hAnsiTheme="minorHAnsi" w:cstheme="minorHAnsi"/>
          <w:sz w:val="24"/>
          <w:szCs w:val="24"/>
        </w:rPr>
        <w:t xml:space="preserve"> </w:t>
      </w:r>
      <w:r w:rsidR="00752EF5" w:rsidRPr="00752EF5">
        <w:rPr>
          <w:rFonts w:asciiTheme="minorHAnsi" w:hAnsiTheme="minorHAnsi" w:cstheme="minorHAnsi"/>
          <w:sz w:val="24"/>
          <w:szCs w:val="24"/>
        </w:rPr>
        <w:t>O aluno que chega à instituição de ensino sem escolarização anterior, ou sem documentação que a comprove, deve ser classificado. A Ata de Classificação pode ter redação conforme ANEXO III.</w:t>
      </w:r>
      <w:r w:rsidR="00752EF5">
        <w:rPr>
          <w:rFonts w:asciiTheme="minorHAnsi" w:hAnsiTheme="minorHAnsi" w:cstheme="minorHAnsi"/>
          <w:sz w:val="24"/>
          <w:szCs w:val="24"/>
        </w:rPr>
        <w:t xml:space="preserve"> </w:t>
      </w:r>
      <w:proofErr w:type="gramStart"/>
      <w:r w:rsidR="00752EF5" w:rsidRPr="00752EF5">
        <w:rPr>
          <w:rFonts w:asciiTheme="minorHAnsi" w:hAnsiTheme="minorHAnsi" w:cstheme="minorHAnsi"/>
          <w:sz w:val="24"/>
          <w:szCs w:val="24"/>
        </w:rPr>
        <w:t>10 – Reclassificação</w:t>
      </w:r>
      <w:proofErr w:type="gramEnd"/>
      <w:r w:rsidR="00752EF5">
        <w:rPr>
          <w:rFonts w:asciiTheme="minorHAnsi" w:hAnsiTheme="minorHAnsi" w:cstheme="minorHAnsi"/>
          <w:sz w:val="24"/>
          <w:szCs w:val="24"/>
        </w:rPr>
        <w:t xml:space="preserve"> </w:t>
      </w:r>
      <w:r w:rsidR="00752EF5" w:rsidRPr="00752EF5">
        <w:rPr>
          <w:rFonts w:asciiTheme="minorHAnsi" w:hAnsiTheme="minorHAnsi" w:cstheme="minorHAnsi"/>
          <w:sz w:val="24"/>
          <w:szCs w:val="24"/>
        </w:rPr>
        <w:t>Em casos de transferência de instituição de ensino com outra organização curricular – inclusive transferências do exterior – cabe a Reclassificação. A Ata pode ter redação conforme ANEXO IV.</w:t>
      </w:r>
      <w:r w:rsidR="00752EF5">
        <w:rPr>
          <w:rFonts w:asciiTheme="minorHAnsi" w:hAnsiTheme="minorHAnsi" w:cstheme="minorHAnsi"/>
          <w:sz w:val="24"/>
          <w:szCs w:val="24"/>
        </w:rPr>
        <w:t xml:space="preserve"> </w:t>
      </w:r>
      <w:r w:rsidR="00752EF5" w:rsidRPr="00752EF5">
        <w:rPr>
          <w:rFonts w:asciiTheme="minorHAnsi" w:hAnsiTheme="minorHAnsi" w:cstheme="minorHAnsi"/>
          <w:sz w:val="24"/>
          <w:szCs w:val="24"/>
        </w:rPr>
        <w:t>11 – Aproveitamento de Estudos</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 xml:space="preserve">O Aproveitamento de Estudos consiste no julgamento de que um componente curricular cursado pelo aluno, mas que não pertença à Base Nacional Comum, tem idêntico ou semelhante caráter formativo a outro, integrante do currículo da escola de destino, e que não foi cursado pelo aluno. Os estudos realizados em componentes curriculares da Base Nacional Comum são naturalmente aproveitados. No que se refere aos Cursos Técnicos, </w:t>
      </w:r>
      <w:proofErr w:type="gramStart"/>
      <w:r w:rsidR="00752EF5" w:rsidRPr="00752EF5">
        <w:rPr>
          <w:rFonts w:asciiTheme="minorHAnsi" w:hAnsiTheme="minorHAnsi" w:cstheme="minorHAnsi"/>
          <w:sz w:val="24"/>
          <w:szCs w:val="24"/>
        </w:rPr>
        <w:t>a</w:t>
      </w:r>
      <w:proofErr w:type="gramEnd"/>
      <w:r w:rsidR="00752EF5" w:rsidRPr="00752EF5">
        <w:rPr>
          <w:rFonts w:asciiTheme="minorHAnsi" w:hAnsiTheme="minorHAnsi" w:cstheme="minorHAnsi"/>
          <w:sz w:val="24"/>
          <w:szCs w:val="24"/>
        </w:rPr>
        <w:t xml:space="preserve"> instituição de ensino deve atender ao disposto na Resolução CNE/CEB nº 06, de 20 de setembro de 2012. A Ata poderá ter redação conforme ANEXO V.</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12 – Avanço</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 xml:space="preserve">O Avanço, sempre de caráter individual, constitui o reconhecimento de que </w:t>
      </w:r>
      <w:proofErr w:type="gramStart"/>
      <w:r w:rsidR="00752EF5" w:rsidRPr="00752EF5">
        <w:rPr>
          <w:rFonts w:asciiTheme="minorHAnsi" w:hAnsiTheme="minorHAnsi" w:cstheme="minorHAnsi"/>
          <w:sz w:val="24"/>
          <w:szCs w:val="24"/>
        </w:rPr>
        <w:t>o(</w:t>
      </w:r>
      <w:proofErr w:type="gramEnd"/>
      <w:r w:rsidR="00752EF5" w:rsidRPr="00752EF5">
        <w:rPr>
          <w:rFonts w:asciiTheme="minorHAnsi" w:hAnsiTheme="minorHAnsi" w:cstheme="minorHAnsi"/>
          <w:sz w:val="24"/>
          <w:szCs w:val="24"/>
        </w:rPr>
        <w:t>a) aluno(a) apresenta conhecimentos, competências e habilidades em nível superior aos da fase que está cursando, podendo ser promovido(a), ainda durante o ano letivo. Deve ser observado o que estabelece o Parecer CME n° 2/2010. A constituição da Comissão e a avaliação devem ser registradas em atas específicas, conforme ANEXO VI.</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 xml:space="preserve">13 – </w:t>
      </w:r>
      <w:proofErr w:type="gramStart"/>
      <w:r w:rsidR="00752EF5" w:rsidRPr="00752EF5">
        <w:rPr>
          <w:rFonts w:asciiTheme="minorHAnsi" w:hAnsiTheme="minorHAnsi" w:cstheme="minorHAnsi"/>
          <w:sz w:val="24"/>
          <w:szCs w:val="24"/>
        </w:rPr>
        <w:t>Ata</w:t>
      </w:r>
      <w:proofErr w:type="gramEnd"/>
      <w:r w:rsidR="00752EF5" w:rsidRPr="00752EF5">
        <w:rPr>
          <w:rFonts w:asciiTheme="minorHAnsi" w:hAnsiTheme="minorHAnsi" w:cstheme="minorHAnsi"/>
          <w:sz w:val="24"/>
          <w:szCs w:val="24"/>
        </w:rPr>
        <w:t xml:space="preserve"> de Resultados Finais</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As Atas de Resultados Finais devem ser entregues na forma orientada pelo CME, conforme ANEXO VII.</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 xml:space="preserve">14 – </w:t>
      </w:r>
      <w:r w:rsidR="00752EF5" w:rsidRPr="00752EF5">
        <w:rPr>
          <w:rFonts w:asciiTheme="minorHAnsi" w:hAnsiTheme="minorHAnsi" w:cstheme="minorHAnsi"/>
          <w:sz w:val="24"/>
          <w:szCs w:val="24"/>
        </w:rPr>
        <w:lastRenderedPageBreak/>
        <w:t>Conselho de Classe</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A Ata das reuniões dos Conselhos de Classe, realizadas ordinária e extraordinariamente, conforme Regimento Escolar</w:t>
      </w:r>
      <w:proofErr w:type="gramStart"/>
      <w:r w:rsidR="00752EF5" w:rsidRPr="00752EF5">
        <w:rPr>
          <w:rFonts w:asciiTheme="minorHAnsi" w:hAnsiTheme="minorHAnsi" w:cstheme="minorHAnsi"/>
          <w:sz w:val="24"/>
          <w:szCs w:val="24"/>
        </w:rPr>
        <w:t>, caracteriza-se</w:t>
      </w:r>
      <w:proofErr w:type="gramEnd"/>
      <w:r w:rsidR="00752EF5" w:rsidRPr="00752EF5">
        <w:rPr>
          <w:rFonts w:asciiTheme="minorHAnsi" w:hAnsiTheme="minorHAnsi" w:cstheme="minorHAnsi"/>
          <w:sz w:val="24"/>
          <w:szCs w:val="24"/>
        </w:rPr>
        <w:t xml:space="preserve"> pela descrição exata das ocorrências e decisões tomadas nas reuniões. Deve ser assinada por todos que estiverem presentes.</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15– Registro de Diplomas, Certificados de Conclusão e Históricos Escolares</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Os Diplomas de Curso Técnico em Nível Médio para terem validade nacional devem ser registrados pelo estabelecimento de ensino. Os Certificados de Conclusão de Curso de Ensino Fundamental, de Ensino Médio, bem como os Históricos Escolares poderão ser registrados em Livros, em volumes diferentes para cada tipo de documento.</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 xml:space="preserve">        15.1 – Os Livros destinados ao registro de Diplomas, Certificados e Históricos Escolares deverão conter:</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 xml:space="preserve">- Termo de Abertura e de Encerramento, datado e assinado pelo </w:t>
      </w:r>
      <w:proofErr w:type="gramStart"/>
      <w:r w:rsidR="00752EF5" w:rsidRPr="00752EF5">
        <w:rPr>
          <w:rFonts w:asciiTheme="minorHAnsi" w:hAnsiTheme="minorHAnsi" w:cstheme="minorHAnsi"/>
          <w:sz w:val="24"/>
          <w:szCs w:val="24"/>
        </w:rPr>
        <w:t>Diretor(</w:t>
      </w:r>
      <w:proofErr w:type="gramEnd"/>
      <w:r w:rsidR="00752EF5" w:rsidRPr="00752EF5">
        <w:rPr>
          <w:rFonts w:asciiTheme="minorHAnsi" w:hAnsiTheme="minorHAnsi" w:cstheme="minorHAnsi"/>
          <w:sz w:val="24"/>
          <w:szCs w:val="24"/>
        </w:rPr>
        <w:t>a) e pelo(a) Secretário(a) Escolar da instituição de ensino;</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 folhas numeradas e rubricadas pelo(a) Diretor(a) ou Secretário(a) Escolar da instituição de ensino;</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 xml:space="preserve"> - número de ordem do registro, observada a sequência da numeração.</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15.2 – O registro deve conter os seguintes dados:</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 identificação do documento: Diploma, Certificado de Conclusão ou Histórico Escolar;</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 número de ordem do registro;</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 data de efetivação do registro;</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 nome do aluno concluinte ou transferido;</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 data de conclusão do Curso ou data de emissão da Transferência, no caso de Histórico</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Escolar;</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 em Diploma, registrar nome da habilitação profissional: Curso Técnico;</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 assinatura do aluno ou responsável, ao receber ou retirar o documento;</w:t>
      </w:r>
      <w:proofErr w:type="gramStart"/>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 xml:space="preserve"> </w:t>
      </w:r>
      <w:proofErr w:type="gramEnd"/>
      <w:r w:rsidR="00752EF5" w:rsidRPr="00752EF5">
        <w:rPr>
          <w:rFonts w:asciiTheme="minorHAnsi" w:hAnsiTheme="minorHAnsi" w:cstheme="minorHAnsi"/>
          <w:sz w:val="24"/>
          <w:szCs w:val="24"/>
        </w:rPr>
        <w:t>- data do recebimento ou da retirada do documento;</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 xml:space="preserve">        - visto do Diretor(a) ou do(a) Secretário(a) Escolar.</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15.3 – No verso do Diploma haverá referência ao registro, podendo ser usado carimbo, nos seguintes moldes:</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Conforme a Lei federal nº 9.394/1996, as Resoluções do Conselho Municipal de Educação e as normas regimentais, e considerando a regularidade dos atos pedagógicos realizados por esta instituição de ensino, atestamos a autenticidade e a regularidade do presente documento.</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Registro nº Livro nº</w:t>
      </w:r>
      <w:r w:rsidR="00264D71">
        <w:rPr>
          <w:rFonts w:asciiTheme="minorHAnsi" w:hAnsiTheme="minorHAnsi" w:cstheme="minorHAnsi"/>
          <w:sz w:val="24"/>
          <w:szCs w:val="24"/>
        </w:rPr>
        <w:t xml:space="preserve"> </w:t>
      </w:r>
      <w:proofErr w:type="spellStart"/>
      <w:r w:rsidR="00752EF5" w:rsidRPr="00752EF5">
        <w:rPr>
          <w:rFonts w:asciiTheme="minorHAnsi" w:hAnsiTheme="minorHAnsi" w:cstheme="minorHAnsi"/>
          <w:sz w:val="24"/>
          <w:szCs w:val="24"/>
        </w:rPr>
        <w:t>Fls</w:t>
      </w:r>
      <w:proofErr w:type="spellEnd"/>
      <w:r w:rsidR="00752EF5" w:rsidRPr="00752EF5">
        <w:rPr>
          <w:rFonts w:asciiTheme="minorHAnsi" w:hAnsiTheme="minorHAnsi" w:cstheme="minorHAnsi"/>
          <w:sz w:val="24"/>
          <w:szCs w:val="24"/>
        </w:rPr>
        <w:t xml:space="preserve"> nº</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Local e Data</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 xml:space="preserve">Assinaturas do </w:t>
      </w:r>
      <w:proofErr w:type="gramStart"/>
      <w:r w:rsidR="00752EF5" w:rsidRPr="00752EF5">
        <w:rPr>
          <w:rFonts w:asciiTheme="minorHAnsi" w:hAnsiTheme="minorHAnsi" w:cstheme="minorHAnsi"/>
          <w:sz w:val="24"/>
          <w:szCs w:val="24"/>
        </w:rPr>
        <w:t>Secretário(</w:t>
      </w:r>
      <w:proofErr w:type="gramEnd"/>
      <w:r w:rsidR="00752EF5" w:rsidRPr="00752EF5">
        <w:rPr>
          <w:rFonts w:asciiTheme="minorHAnsi" w:hAnsiTheme="minorHAnsi" w:cstheme="minorHAnsi"/>
          <w:sz w:val="24"/>
          <w:szCs w:val="24"/>
        </w:rPr>
        <w:t>a) e do Diretor(a)</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15.4 – No Diploma, devem constar, obrigatoriamente, no mínimo:</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 Identificação/Designação da instituição de ensino;</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 Atos legais da instituição de ensino e do Curso;</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 Nome do Aluno(a);</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 Habilitação. No caso de Curso Técnico, especificar o respectivo eixo tecnológico;</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 Local e data;</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 Assinaturas.</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16 – Arquivo Escolar</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Arquivo Escolar é o conjunto ordenado de registros que documentam e comprovam os fatos referentes à vida escolar do aluno e à vida funcional do corpo docente e administrativo da instituição de ensino.</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Os documentos constituem arquivo quando são guardados em satisfatórias condições de segurança. Apresentam-se classificados e ordenados de modo a permitir rapidamente a sua localização e consulta, observando: facilidade na busca de documentos; simplificação na manipulação; acesso para qualquer pessoa responsável; economia de tempo e espaço; resistência ao manuseio constante; capacidade de extensão; disposição lógica;</w:t>
      </w:r>
      <w:proofErr w:type="gramStart"/>
      <w:r w:rsidR="00752EF5" w:rsidRPr="00752EF5">
        <w:rPr>
          <w:rFonts w:asciiTheme="minorHAnsi" w:hAnsiTheme="minorHAnsi" w:cstheme="minorHAnsi"/>
          <w:sz w:val="24"/>
          <w:szCs w:val="24"/>
        </w:rPr>
        <w:t xml:space="preserve">  </w:t>
      </w:r>
      <w:proofErr w:type="gramEnd"/>
      <w:r w:rsidR="00752EF5" w:rsidRPr="00752EF5">
        <w:rPr>
          <w:rFonts w:asciiTheme="minorHAnsi" w:hAnsiTheme="minorHAnsi" w:cstheme="minorHAnsi"/>
          <w:sz w:val="24"/>
          <w:szCs w:val="24"/>
        </w:rPr>
        <w:t>arranjo  que  possibilite  limpeza  e</w:t>
      </w:r>
      <w:r w:rsidR="00264D71">
        <w:rPr>
          <w:rFonts w:asciiTheme="minorHAnsi" w:hAnsiTheme="minorHAnsi" w:cstheme="minorHAnsi"/>
          <w:sz w:val="24"/>
          <w:szCs w:val="24"/>
        </w:rPr>
        <w:t xml:space="preserve"> </w:t>
      </w:r>
      <w:r w:rsidR="00752EF5" w:rsidRPr="00752EF5">
        <w:rPr>
          <w:rFonts w:asciiTheme="minorHAnsi" w:hAnsiTheme="minorHAnsi" w:cstheme="minorHAnsi"/>
          <w:sz w:val="24"/>
          <w:szCs w:val="24"/>
        </w:rPr>
        <w:t>conservação; segurança; resistência à ação do tempo, que assegure a integridade dos documentos.</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16.1 – Ao elaborar um documento ou organizar um arquivo, deve-se verificar se os servidores que vierem em futuro remoto</w:t>
      </w:r>
      <w:r w:rsidR="00264D71" w:rsidRPr="00752EF5">
        <w:rPr>
          <w:rFonts w:asciiTheme="minorHAnsi" w:hAnsiTheme="minorHAnsi" w:cstheme="minorHAnsi"/>
          <w:sz w:val="24"/>
          <w:szCs w:val="24"/>
        </w:rPr>
        <w:t xml:space="preserve"> entenderão</w:t>
      </w:r>
      <w:r w:rsidR="00752EF5" w:rsidRPr="00752EF5">
        <w:rPr>
          <w:rFonts w:asciiTheme="minorHAnsi" w:hAnsiTheme="minorHAnsi" w:cstheme="minorHAnsi"/>
          <w:sz w:val="24"/>
          <w:szCs w:val="24"/>
        </w:rPr>
        <w:t xml:space="preserve"> e saberão perfeitamente o que se escriturou e qual o seu adequado funcionamento.</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 xml:space="preserve">16.2 – Nenhum documento pode ser retirado do Arquivo </w:t>
      </w:r>
      <w:r w:rsidR="00752EF5" w:rsidRPr="00752EF5">
        <w:rPr>
          <w:rFonts w:asciiTheme="minorHAnsi" w:hAnsiTheme="minorHAnsi" w:cstheme="minorHAnsi"/>
          <w:sz w:val="24"/>
          <w:szCs w:val="24"/>
        </w:rPr>
        <w:lastRenderedPageBreak/>
        <w:t>Escolar sem autorização escrita do Diretor</w:t>
      </w:r>
      <w:r w:rsidR="00264D71">
        <w:rPr>
          <w:rFonts w:asciiTheme="minorHAnsi" w:hAnsiTheme="minorHAnsi" w:cstheme="minorHAnsi"/>
          <w:sz w:val="24"/>
          <w:szCs w:val="24"/>
        </w:rPr>
        <w:t xml:space="preserve"> </w:t>
      </w:r>
      <w:r w:rsidR="00752EF5" w:rsidRPr="00752EF5">
        <w:rPr>
          <w:rFonts w:asciiTheme="minorHAnsi" w:hAnsiTheme="minorHAnsi" w:cstheme="minorHAnsi"/>
          <w:sz w:val="24"/>
          <w:szCs w:val="24"/>
        </w:rPr>
        <w:t>(a) e registro do fato.</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17 – O Arquivo Escolar se constitui de dois segmentos: ativo e passivo.</w:t>
      </w:r>
      <w:r w:rsidR="00264D71">
        <w:rPr>
          <w:rFonts w:asciiTheme="minorHAnsi" w:hAnsiTheme="minorHAnsi" w:cstheme="minorHAnsi"/>
          <w:sz w:val="24"/>
          <w:szCs w:val="24"/>
        </w:rPr>
        <w:t xml:space="preserve"> </w:t>
      </w:r>
      <w:r w:rsidR="00752EF5" w:rsidRPr="00752EF5">
        <w:rPr>
          <w:rFonts w:asciiTheme="minorHAnsi" w:hAnsiTheme="minorHAnsi" w:cstheme="minorHAnsi"/>
          <w:sz w:val="24"/>
          <w:szCs w:val="24"/>
        </w:rPr>
        <w:t xml:space="preserve">17.1 – Ao Arquivo Escolar Ativo pertencerão todas as pastas de assentamentos individuais e todos os documentos que se referirem a alunos matriculados, a funcionários e a professores em atividade na instituição de ensino. </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17.2 – Ao Arquivo Escolar Passivo pertencerão todas as pastas de assentamentos individuais e todos os documentos de ex-alunos, ex-professores e ex-funcionários da instituição de ensino.</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17.3 – O Arquivo Escolar Ativo é composto do conjunto da documentação dos alunos matriculados:</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 Pasta individual do aluno, contendo:</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Requerimento de Matrícula ou de Transferência;</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Ficha individual – registro da situação escolar do aluno quanto a rendimento escolar, componentes curriculares, carga horária, frequência, referente a cada ano letivo, série, etapa, fase,</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módulo ou outras formas de organização do ensino ou do curso;</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Histórico Escolar, quando se tratar de alunos transferidos de outra instituição de ensino;</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Ficha Individual de aluno recebido por transferência no decorrer do ano letivo;</w:t>
      </w:r>
      <w:proofErr w:type="gramStart"/>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 xml:space="preserve"> </w:t>
      </w:r>
      <w:proofErr w:type="gramEnd"/>
      <w:r w:rsidR="00752EF5" w:rsidRPr="00752EF5">
        <w:rPr>
          <w:rFonts w:asciiTheme="minorHAnsi" w:hAnsiTheme="minorHAnsi" w:cstheme="minorHAnsi"/>
          <w:sz w:val="24"/>
          <w:szCs w:val="24"/>
        </w:rPr>
        <w:t>Assentamentos  e/ou  cópias  de   documentos   de   identificação   do   aluno:   Carteira   de Identidade, Certidão de Nascimento ou de Casamento e/ou outros.</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Livro de Ata dos processos especiais de avaliação: Classificação, Reclassificação e Aproveitamento de Estudos;</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 Livro de Matrícula;</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 Livro de Ata do Conselho de Classe;</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 Livro dos registros de encaminhamento da Equipe Diretiva aos pais e/ou responsáveis ou aos próprios alunos, quando maiores de 18 anos. Recomenda-se incluir nestes registros, aqueles que</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se referem a comunicações às autoridades competentes de casos de infrequência, em cumprimento à</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legislação vigente;</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 Diários de Classe: registro do aproveitamento e da frequência do aluno, execução dos programas, cumprimento da carga horária anual;</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 Livro de registro de Históricos Escolares, Certificados e Diplomas;</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 Livro de Ata de Descarte de documentos escolares;</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 Livro de Termo de Visitas;</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Livro de Atas de Resultados Finais.</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17.4 – O Arquivo Escolar Passivo é composto do conjunto da documentação dos alunos concluintes, dos transferidos e dos que abandonaram os estudos:</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 Ficha individual de registros da situação escolar do aluno: rendimento escolar, componentes curriculares, carga horária, frequência, referentes a cada ano letivo, série, etapa, fase,</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módulo ou outras formas de organização do ensino ou do curso;</w:t>
      </w:r>
      <w:proofErr w:type="gramStart"/>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 xml:space="preserve"> </w:t>
      </w:r>
      <w:proofErr w:type="gramEnd"/>
      <w:r w:rsidR="00752EF5" w:rsidRPr="00752EF5">
        <w:rPr>
          <w:rFonts w:asciiTheme="minorHAnsi" w:hAnsiTheme="minorHAnsi" w:cstheme="minorHAnsi"/>
          <w:sz w:val="24"/>
          <w:szCs w:val="24"/>
        </w:rPr>
        <w:t>- Histórico Escolar dos alunos transferidos para outra instituição de ensino;</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 Cópia do Diploma ou do Certificado, registrado, se for o caso;</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 Dossiês (conjunto de cópia de documentos) de ex-professores e de ex-funcionários da instituição de ensino;</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 Diários de Classe, assinados pelo professor, guardados em pastas após a conclusão do período letivo e organizados por período/ano, turno, série e curso;</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 A instituição de ensino poderá recorrer aos Diários de Classe, por um período de trinta anos ou mais, para fins de comprovação do efetivo exercício do magistério por seus ex-professores ou ex-funcionários</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 Livros de registros;</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 Atas de Resultados Finais.</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18 – Livro de Termo de Visitas</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Os Livros de Termo de Visitas servem para registrar a presença de autoridades, pais ou responsáveis por alunos, pessoas convidadas e outros.</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 xml:space="preserve">19 – Os registros e manuseio da escrituração escolar são de responsabilidade exclusiva </w:t>
      </w:r>
      <w:proofErr w:type="gramStart"/>
      <w:r w:rsidR="00752EF5" w:rsidRPr="00752EF5">
        <w:rPr>
          <w:rFonts w:asciiTheme="minorHAnsi" w:hAnsiTheme="minorHAnsi" w:cstheme="minorHAnsi"/>
          <w:sz w:val="24"/>
          <w:szCs w:val="24"/>
        </w:rPr>
        <w:t>do(</w:t>
      </w:r>
      <w:proofErr w:type="gramEnd"/>
      <w:r w:rsidR="00752EF5" w:rsidRPr="00752EF5">
        <w:rPr>
          <w:rFonts w:asciiTheme="minorHAnsi" w:hAnsiTheme="minorHAnsi" w:cstheme="minorHAnsi"/>
          <w:sz w:val="24"/>
          <w:szCs w:val="24"/>
        </w:rPr>
        <w:t>a)</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Secretário(a) Escolar da instituição de ensino que, preferencialmente, deve ter formação   para o</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lastRenderedPageBreak/>
        <w:t xml:space="preserve">Exercício dessa função. A responsabilidade pela escrituração escolar é </w:t>
      </w:r>
      <w:proofErr w:type="gramStart"/>
      <w:r w:rsidR="00752EF5" w:rsidRPr="00752EF5">
        <w:rPr>
          <w:rFonts w:asciiTheme="minorHAnsi" w:hAnsiTheme="minorHAnsi" w:cstheme="minorHAnsi"/>
          <w:sz w:val="24"/>
          <w:szCs w:val="24"/>
        </w:rPr>
        <w:t>do(</w:t>
      </w:r>
      <w:proofErr w:type="gramEnd"/>
      <w:r w:rsidR="00752EF5" w:rsidRPr="00752EF5">
        <w:rPr>
          <w:rFonts w:asciiTheme="minorHAnsi" w:hAnsiTheme="minorHAnsi" w:cstheme="minorHAnsi"/>
          <w:sz w:val="24"/>
          <w:szCs w:val="24"/>
        </w:rPr>
        <w:t>a) Secretário(a) Escolar e</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do(a) Diretor(a) da instituição de ensino.</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 xml:space="preserve"> CONCLUSÃO</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Face ao exposto, a Comissão de Legislação e Normas define as normas que tratam dos registros escolares na Educação Básica pelos estabelecimentos de ensino integrantes do Sistema Municipal de Ensino.</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 xml:space="preserve">Em </w:t>
      </w:r>
      <w:r w:rsidR="00635920">
        <w:rPr>
          <w:rFonts w:asciiTheme="minorHAnsi" w:hAnsiTheme="minorHAnsi" w:cstheme="minorHAnsi"/>
          <w:sz w:val="24"/>
          <w:szCs w:val="24"/>
        </w:rPr>
        <w:t xml:space="preserve">treze de setembro de 2018, </w:t>
      </w:r>
      <w:r w:rsidR="00752EF5" w:rsidRPr="00752EF5">
        <w:rPr>
          <w:rFonts w:asciiTheme="minorHAnsi" w:hAnsiTheme="minorHAnsi" w:cstheme="minorHAnsi"/>
          <w:sz w:val="24"/>
          <w:szCs w:val="24"/>
        </w:rPr>
        <w:t xml:space="preserve"> </w:t>
      </w:r>
      <w:bookmarkStart w:id="0" w:name="_GoBack"/>
      <w:bookmarkEnd w:id="0"/>
      <w:r w:rsidR="00752EF5" w:rsidRPr="00752EF5">
        <w:rPr>
          <w:rFonts w:asciiTheme="minorHAnsi" w:hAnsiTheme="minorHAnsi" w:cstheme="minorHAnsi"/>
          <w:sz w:val="24"/>
          <w:szCs w:val="24"/>
        </w:rPr>
        <w:t>Conselheiras:</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Marcia Raquel de Brito</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 xml:space="preserve">Roberta </w:t>
      </w:r>
      <w:proofErr w:type="spellStart"/>
      <w:r w:rsidR="00752EF5" w:rsidRPr="00752EF5">
        <w:rPr>
          <w:rFonts w:asciiTheme="minorHAnsi" w:hAnsiTheme="minorHAnsi" w:cstheme="minorHAnsi"/>
          <w:sz w:val="24"/>
          <w:szCs w:val="24"/>
        </w:rPr>
        <w:t>Pizzio</w:t>
      </w:r>
      <w:proofErr w:type="spellEnd"/>
      <w:r w:rsidR="00752EF5" w:rsidRPr="00752EF5">
        <w:rPr>
          <w:rFonts w:asciiTheme="minorHAnsi" w:hAnsiTheme="minorHAnsi" w:cstheme="minorHAnsi"/>
          <w:sz w:val="24"/>
          <w:szCs w:val="24"/>
        </w:rPr>
        <w:t xml:space="preserve"> Carneiro</w:t>
      </w:r>
      <w:r w:rsidR="00635920">
        <w:rPr>
          <w:rFonts w:asciiTheme="minorHAnsi" w:hAnsiTheme="minorHAnsi" w:cstheme="minorHAnsi"/>
          <w:sz w:val="24"/>
          <w:szCs w:val="24"/>
        </w:rPr>
        <w:t xml:space="preserve"> e </w:t>
      </w:r>
      <w:r w:rsidR="00752EF5" w:rsidRPr="00752EF5">
        <w:rPr>
          <w:rFonts w:asciiTheme="minorHAnsi" w:hAnsiTheme="minorHAnsi" w:cstheme="minorHAnsi"/>
          <w:sz w:val="24"/>
          <w:szCs w:val="24"/>
        </w:rPr>
        <w:t>Relatora</w:t>
      </w:r>
      <w:r w:rsidR="00635920">
        <w:rPr>
          <w:rFonts w:asciiTheme="minorHAnsi" w:hAnsiTheme="minorHAnsi" w:cstheme="minorHAnsi"/>
          <w:sz w:val="24"/>
          <w:szCs w:val="24"/>
        </w:rPr>
        <w:t xml:space="preserve"> </w:t>
      </w:r>
      <w:r w:rsidR="00752EF5" w:rsidRPr="00752EF5">
        <w:rPr>
          <w:rFonts w:asciiTheme="minorHAnsi" w:hAnsiTheme="minorHAnsi" w:cstheme="minorHAnsi"/>
          <w:sz w:val="24"/>
          <w:szCs w:val="24"/>
        </w:rPr>
        <w:t>Aprovado, por unanimidade, pelo Plenário, em sessão de</w:t>
      </w:r>
      <w:r w:rsidR="00635920">
        <w:rPr>
          <w:rFonts w:asciiTheme="minorHAnsi" w:hAnsiTheme="minorHAnsi" w:cstheme="minorHAnsi"/>
          <w:sz w:val="24"/>
          <w:szCs w:val="24"/>
        </w:rPr>
        <w:t xml:space="preserve"> treze de setembro de dois mil e dezoito, os anexos não constam na ate, mas sim como anexo</w:t>
      </w:r>
      <w:r w:rsidR="00752EF5" w:rsidRPr="00752EF5">
        <w:rPr>
          <w:rFonts w:asciiTheme="minorHAnsi" w:hAnsiTheme="minorHAnsi" w:cstheme="minorHAnsi"/>
          <w:sz w:val="24"/>
          <w:szCs w:val="24"/>
        </w:rPr>
        <w:t xml:space="preserve">. </w:t>
      </w:r>
      <w:r w:rsidR="00635920">
        <w:rPr>
          <w:rFonts w:asciiTheme="minorHAnsi" w:hAnsiTheme="minorHAnsi" w:cstheme="minorHAnsi"/>
          <w:sz w:val="24"/>
          <w:szCs w:val="24"/>
        </w:rPr>
        <w:t xml:space="preserve"> Do item de pauta leitura e estudo do currículo foram abordadas as necessidades que os </w:t>
      </w:r>
      <w:proofErr w:type="gramStart"/>
      <w:r w:rsidR="00635920">
        <w:rPr>
          <w:rFonts w:asciiTheme="minorHAnsi" w:hAnsiTheme="minorHAnsi" w:cstheme="minorHAnsi"/>
          <w:sz w:val="24"/>
          <w:szCs w:val="24"/>
        </w:rPr>
        <w:t>conselheiros e mantenedora</w:t>
      </w:r>
      <w:proofErr w:type="gramEnd"/>
      <w:r w:rsidR="00635920">
        <w:rPr>
          <w:rFonts w:asciiTheme="minorHAnsi" w:hAnsiTheme="minorHAnsi" w:cstheme="minorHAnsi"/>
          <w:sz w:val="24"/>
          <w:szCs w:val="24"/>
        </w:rPr>
        <w:t xml:space="preserve"> precisam apoderar-se deste tema para que na próxima reunião sejam apresentados pelas comissões em cada nível de responsabilidade de cada uma destas</w:t>
      </w:r>
      <w:r w:rsidR="00264D71">
        <w:rPr>
          <w:rFonts w:asciiTheme="minorHAnsi" w:hAnsiTheme="minorHAnsi" w:cstheme="minorHAnsi"/>
          <w:sz w:val="24"/>
          <w:szCs w:val="24"/>
        </w:rPr>
        <w:t>, do item de pauta CONAE ficou combinado que alguns conselheiros deverão estar presentes nos dias trinta de setembro e primeiro de outubro em Porto Alegre, do item de pauta organização dos conselhos escolares, após varias intervenções ficou decidi que a comissão de legislação e normas devera elaborar um estudo da Lei Municipal que trata deste assunto e apresentar a SMED, do item de pauta prestação de contas a presidente relata que recebeu verba para compra de matérias necessários para instalação da internet na sala do CME,  do item de pauta visitas as escolas ficou definido que estas começarão no dia dezessete de novembro, do item de pauta   apresentação de conselheiros o secretário relata que para reunião convocada para este fim, nenhuma escola mandou representante, isso posto foi aprovado por unanimidade que serão indicados professores para as três vagas restantes e estas indicações deverão ser encaminhas diretamente para a Presidência do colegiado</w:t>
      </w:r>
      <w:r w:rsidR="00E31CC3">
        <w:rPr>
          <w:rFonts w:asciiTheme="minorHAnsi" w:hAnsiTheme="minorHAnsi" w:cstheme="minorHAnsi"/>
          <w:sz w:val="24"/>
          <w:szCs w:val="24"/>
        </w:rPr>
        <w:t>.</w:t>
      </w:r>
      <w:r w:rsidR="008939AE">
        <w:rPr>
          <w:rFonts w:asciiTheme="minorHAnsi" w:hAnsiTheme="minorHAnsi" w:cstheme="minorHAnsi"/>
          <w:sz w:val="24"/>
          <w:szCs w:val="24"/>
        </w:rPr>
        <w:t xml:space="preserve"> </w:t>
      </w:r>
      <w:r w:rsidR="00312EAD" w:rsidRPr="00592E11">
        <w:rPr>
          <w:rFonts w:asciiTheme="minorHAnsi" w:hAnsiTheme="minorHAnsi"/>
          <w:sz w:val="24"/>
          <w:szCs w:val="24"/>
        </w:rPr>
        <w:t xml:space="preserve">Nada mais havendo a constar, eu, Fernando </w:t>
      </w:r>
      <w:r w:rsidR="005D30C6" w:rsidRPr="00592E11">
        <w:rPr>
          <w:rFonts w:asciiTheme="minorHAnsi" w:hAnsiTheme="minorHAnsi"/>
          <w:sz w:val="24"/>
          <w:szCs w:val="24"/>
        </w:rPr>
        <w:t>Araújo</w:t>
      </w:r>
      <w:r w:rsidR="00312EAD" w:rsidRPr="00592E11">
        <w:rPr>
          <w:rFonts w:asciiTheme="minorHAnsi" w:hAnsiTheme="minorHAnsi"/>
          <w:sz w:val="24"/>
          <w:szCs w:val="24"/>
        </w:rPr>
        <w:t xml:space="preserve"> Nunes, secretário do CME, lavrei a presente ata que vai assinada por mim e pel</w:t>
      </w:r>
      <w:r w:rsidR="00811931" w:rsidRPr="00592E11">
        <w:rPr>
          <w:rFonts w:asciiTheme="minorHAnsi" w:hAnsiTheme="minorHAnsi"/>
          <w:sz w:val="24"/>
          <w:szCs w:val="24"/>
        </w:rPr>
        <w:t>a</w:t>
      </w:r>
      <w:r w:rsidR="00312EAD" w:rsidRPr="00592E11">
        <w:rPr>
          <w:rFonts w:asciiTheme="minorHAnsi" w:hAnsiTheme="minorHAnsi"/>
          <w:sz w:val="24"/>
          <w:szCs w:val="24"/>
        </w:rPr>
        <w:t xml:space="preserve"> Presidente, sendo que a assinatura dos demais, consta na lista de presença anexa a esta Ata.</w:t>
      </w:r>
    </w:p>
    <w:p w:rsidR="00E31CC3" w:rsidRDefault="00E31CC3" w:rsidP="00AD45E0">
      <w:pPr>
        <w:suppressLineNumbers/>
        <w:ind w:right="-850"/>
        <w:jc w:val="center"/>
        <w:rPr>
          <w:rFonts w:asciiTheme="minorHAnsi" w:hAnsiTheme="minorHAnsi"/>
          <w:sz w:val="24"/>
          <w:szCs w:val="24"/>
        </w:rPr>
      </w:pPr>
    </w:p>
    <w:p w:rsidR="00E31CC3" w:rsidRDefault="00E31CC3" w:rsidP="00AD45E0">
      <w:pPr>
        <w:suppressLineNumbers/>
        <w:ind w:right="-850"/>
        <w:jc w:val="center"/>
        <w:rPr>
          <w:rFonts w:asciiTheme="minorHAnsi" w:hAnsiTheme="minorHAnsi"/>
          <w:sz w:val="24"/>
          <w:szCs w:val="24"/>
        </w:rPr>
      </w:pPr>
    </w:p>
    <w:p w:rsidR="00312EAD" w:rsidRPr="00592E11" w:rsidRDefault="005D30C6" w:rsidP="00AD45E0">
      <w:pPr>
        <w:suppressLineNumbers/>
        <w:ind w:right="-850"/>
        <w:jc w:val="center"/>
        <w:rPr>
          <w:rFonts w:asciiTheme="minorHAnsi" w:hAnsiTheme="minorHAnsi"/>
          <w:sz w:val="24"/>
          <w:szCs w:val="24"/>
        </w:rPr>
      </w:pPr>
      <w:r>
        <w:rPr>
          <w:rFonts w:asciiTheme="minorHAnsi" w:hAnsiTheme="minorHAnsi"/>
          <w:sz w:val="24"/>
          <w:szCs w:val="24"/>
        </w:rPr>
        <w:t>MARIA REJANE SOUZA LINKS</w:t>
      </w:r>
    </w:p>
    <w:p w:rsidR="003B52E3" w:rsidRPr="00592E11" w:rsidRDefault="00312EAD" w:rsidP="00AD45E0">
      <w:pPr>
        <w:suppressLineNumbers/>
        <w:ind w:right="-850"/>
        <w:jc w:val="center"/>
        <w:rPr>
          <w:rFonts w:asciiTheme="minorHAnsi" w:hAnsiTheme="minorHAnsi"/>
          <w:sz w:val="24"/>
          <w:szCs w:val="24"/>
        </w:rPr>
      </w:pPr>
      <w:r w:rsidRPr="00592E11">
        <w:rPr>
          <w:rFonts w:asciiTheme="minorHAnsi" w:hAnsiTheme="minorHAnsi"/>
          <w:sz w:val="24"/>
          <w:szCs w:val="24"/>
        </w:rPr>
        <w:t>Presidente</w:t>
      </w:r>
    </w:p>
    <w:p w:rsidR="00E31CC3" w:rsidRDefault="00E31CC3" w:rsidP="00E915A7">
      <w:pPr>
        <w:suppressLineNumbers/>
        <w:ind w:right="-850"/>
        <w:rPr>
          <w:rFonts w:asciiTheme="minorHAnsi" w:hAnsiTheme="minorHAnsi"/>
          <w:sz w:val="24"/>
          <w:szCs w:val="24"/>
        </w:rPr>
      </w:pPr>
    </w:p>
    <w:p w:rsidR="00E31CC3" w:rsidRDefault="00E31CC3" w:rsidP="00E915A7">
      <w:pPr>
        <w:suppressLineNumbers/>
        <w:ind w:right="-850"/>
        <w:rPr>
          <w:rFonts w:asciiTheme="minorHAnsi" w:hAnsiTheme="minorHAnsi"/>
          <w:sz w:val="24"/>
          <w:szCs w:val="24"/>
        </w:rPr>
      </w:pPr>
    </w:p>
    <w:p w:rsidR="003B52E3" w:rsidRPr="00592E11" w:rsidRDefault="003B52E3" w:rsidP="00E915A7">
      <w:pPr>
        <w:suppressLineNumbers/>
        <w:ind w:right="-850"/>
        <w:rPr>
          <w:rFonts w:asciiTheme="minorHAnsi" w:hAnsiTheme="minorHAnsi"/>
          <w:sz w:val="24"/>
          <w:szCs w:val="24"/>
        </w:rPr>
      </w:pPr>
      <w:r w:rsidRPr="00592E11">
        <w:rPr>
          <w:rFonts w:asciiTheme="minorHAnsi" w:hAnsiTheme="minorHAnsi"/>
          <w:sz w:val="24"/>
          <w:szCs w:val="24"/>
        </w:rPr>
        <w:t>FERNANDO ARAUJO NUNES</w:t>
      </w:r>
    </w:p>
    <w:p w:rsidR="003B52E3" w:rsidRPr="00592E11" w:rsidRDefault="003B52E3" w:rsidP="00E915A7">
      <w:pPr>
        <w:suppressLineNumbers/>
        <w:ind w:right="-850"/>
        <w:rPr>
          <w:rFonts w:asciiTheme="minorHAnsi" w:hAnsiTheme="minorHAnsi"/>
          <w:sz w:val="24"/>
          <w:szCs w:val="24"/>
        </w:rPr>
      </w:pPr>
      <w:r w:rsidRPr="00592E11">
        <w:rPr>
          <w:rFonts w:asciiTheme="minorHAnsi" w:hAnsiTheme="minorHAnsi"/>
          <w:sz w:val="24"/>
          <w:szCs w:val="24"/>
        </w:rPr>
        <w:t>Secretário</w:t>
      </w:r>
    </w:p>
    <w:sectPr w:rsidR="003B52E3" w:rsidRPr="00592E11" w:rsidSect="009A745F">
      <w:headerReference w:type="default" r:id="rId9"/>
      <w:footerReference w:type="default" r:id="rId10"/>
      <w:type w:val="continuous"/>
      <w:pgSz w:w="11907" w:h="16840" w:code="9"/>
      <w:pgMar w:top="1417" w:right="1417" w:bottom="1417" w:left="1701" w:header="720" w:footer="720" w:gutter="0"/>
      <w:lnNumType w:countBy="1" w:restart="continuous"/>
      <w:cols w:space="720" w:equalWidth="0">
        <w:col w:w="8788"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8FC" w:rsidRDefault="002A68FC" w:rsidP="00F967E7">
      <w:r>
        <w:separator/>
      </w:r>
    </w:p>
  </w:endnote>
  <w:endnote w:type="continuationSeparator" w:id="0">
    <w:p w:rsidR="002A68FC" w:rsidRDefault="002A68FC" w:rsidP="00F9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00000000"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8" w:space="0" w:color="008000"/>
      </w:tblBorders>
      <w:tblLook w:val="04A0" w:firstRow="1" w:lastRow="0" w:firstColumn="1" w:lastColumn="0" w:noHBand="0" w:noVBand="1"/>
    </w:tblPr>
    <w:tblGrid>
      <w:gridCol w:w="8360"/>
      <w:gridCol w:w="645"/>
    </w:tblGrid>
    <w:tr w:rsidR="002A68FC" w:rsidTr="00E44D37">
      <w:tc>
        <w:tcPr>
          <w:tcW w:w="8700" w:type="dxa"/>
          <w:vAlign w:val="center"/>
        </w:tcPr>
        <w:p w:rsidR="002A68FC" w:rsidRPr="004B50EC" w:rsidRDefault="002A68FC" w:rsidP="004B50EC">
          <w:pPr>
            <w:pStyle w:val="Rodap"/>
            <w:jc w:val="center"/>
            <w:rPr>
              <w:rFonts w:ascii="Calibri" w:hAnsi="Calibri" w:cs="Arial"/>
              <w:color w:val="000000"/>
              <w:sz w:val="16"/>
              <w:szCs w:val="16"/>
            </w:rPr>
          </w:pPr>
          <w:r w:rsidRPr="004B50EC">
            <w:rPr>
              <w:rFonts w:ascii="Calibri" w:hAnsi="Calibri" w:cs="Arial"/>
              <w:color w:val="000000"/>
              <w:sz w:val="16"/>
              <w:szCs w:val="16"/>
            </w:rPr>
            <w:t>– C</w:t>
          </w:r>
          <w:r>
            <w:rPr>
              <w:rFonts w:ascii="Calibri" w:hAnsi="Calibri" w:cs="Arial"/>
              <w:color w:val="000000"/>
              <w:sz w:val="16"/>
              <w:szCs w:val="16"/>
            </w:rPr>
            <w:t>ME</w:t>
          </w:r>
          <w:r w:rsidRPr="004B50EC">
            <w:rPr>
              <w:rFonts w:ascii="Calibri" w:hAnsi="Calibri" w:cs="Arial"/>
              <w:color w:val="000000"/>
              <w:sz w:val="16"/>
              <w:szCs w:val="16"/>
            </w:rPr>
            <w:t xml:space="preserve"> –</w:t>
          </w:r>
        </w:p>
        <w:p w:rsidR="002A68FC" w:rsidRPr="004B50EC" w:rsidRDefault="002A68FC" w:rsidP="004B50EC">
          <w:pPr>
            <w:pStyle w:val="Rodap"/>
            <w:jc w:val="center"/>
            <w:rPr>
              <w:rFonts w:ascii="Calibri" w:hAnsi="Calibri" w:cs="Arial"/>
              <w:color w:val="000000"/>
              <w:sz w:val="16"/>
              <w:szCs w:val="16"/>
            </w:rPr>
          </w:pPr>
          <w:r w:rsidRPr="004B50EC">
            <w:rPr>
              <w:rFonts w:ascii="Calibri" w:hAnsi="Calibri" w:cs="Arial"/>
              <w:color w:val="000000"/>
              <w:sz w:val="16"/>
              <w:szCs w:val="16"/>
            </w:rPr>
            <w:t xml:space="preserve">Conselho Municipal de </w:t>
          </w:r>
          <w:r>
            <w:rPr>
              <w:rFonts w:ascii="Calibri" w:hAnsi="Calibri" w:cs="Arial"/>
              <w:color w:val="000000"/>
              <w:sz w:val="16"/>
              <w:szCs w:val="16"/>
            </w:rPr>
            <w:t>Educação</w:t>
          </w:r>
        </w:p>
        <w:p w:rsidR="002A68FC" w:rsidRDefault="002A68FC" w:rsidP="003B52E3">
          <w:pPr>
            <w:jc w:val="center"/>
          </w:pPr>
          <w:r>
            <w:rPr>
              <w:rFonts w:ascii="Calibri" w:hAnsi="Calibri" w:cs="Arial"/>
              <w:color w:val="000000"/>
              <w:sz w:val="16"/>
              <w:szCs w:val="16"/>
            </w:rPr>
            <w:t>Avenida Cruz de Malta</w:t>
          </w:r>
          <w:r w:rsidRPr="004B50EC">
            <w:rPr>
              <w:rFonts w:ascii="Calibri" w:hAnsi="Calibri" w:cs="Arial"/>
              <w:color w:val="000000"/>
              <w:sz w:val="16"/>
              <w:szCs w:val="16"/>
            </w:rPr>
            <w:t>,</w:t>
          </w:r>
          <w:r>
            <w:rPr>
              <w:rFonts w:ascii="Calibri" w:hAnsi="Calibri" w:cs="Arial"/>
              <w:color w:val="000000"/>
              <w:sz w:val="16"/>
              <w:szCs w:val="16"/>
            </w:rPr>
            <w:t xml:space="preserve"> Centro Administrativo Municipal </w:t>
          </w:r>
          <w:r w:rsidRPr="004B50EC">
            <w:rPr>
              <w:rFonts w:ascii="Calibri" w:hAnsi="Calibri" w:cs="Arial"/>
              <w:color w:val="000000"/>
              <w:sz w:val="16"/>
              <w:szCs w:val="16"/>
            </w:rPr>
            <w:t xml:space="preserve">– </w:t>
          </w:r>
          <w:r>
            <w:rPr>
              <w:rFonts w:ascii="Calibri" w:hAnsi="Calibri" w:cs="Arial"/>
              <w:color w:val="000000"/>
              <w:sz w:val="16"/>
              <w:szCs w:val="16"/>
            </w:rPr>
            <w:t>Charqueadas</w:t>
          </w:r>
          <w:r w:rsidRPr="004B50EC">
            <w:rPr>
              <w:rFonts w:ascii="Calibri" w:hAnsi="Calibri" w:cs="Arial"/>
              <w:color w:val="000000"/>
              <w:sz w:val="16"/>
              <w:szCs w:val="16"/>
            </w:rPr>
            <w:t>/RS – CEP 9</w:t>
          </w:r>
          <w:r>
            <w:rPr>
              <w:rFonts w:ascii="Calibri" w:hAnsi="Calibri" w:cs="Arial"/>
              <w:color w:val="000000"/>
              <w:sz w:val="16"/>
              <w:szCs w:val="16"/>
            </w:rPr>
            <w:t xml:space="preserve">6745-000 </w:t>
          </w:r>
        </w:p>
      </w:tc>
      <w:tc>
        <w:tcPr>
          <w:tcW w:w="655" w:type="dxa"/>
          <w:vAlign w:val="center"/>
        </w:tcPr>
        <w:p w:rsidR="002A68FC" w:rsidRDefault="002A68FC" w:rsidP="004B50EC">
          <w:pPr>
            <w:jc w:val="center"/>
          </w:pPr>
          <w:r w:rsidRPr="004B50EC">
            <w:rPr>
              <w:rStyle w:val="Nmerodepgina"/>
              <w:rFonts w:ascii="Calibri" w:hAnsi="Calibri"/>
              <w:sz w:val="16"/>
              <w:szCs w:val="16"/>
            </w:rPr>
            <w:fldChar w:fldCharType="begin"/>
          </w:r>
          <w:r w:rsidRPr="004B50EC">
            <w:rPr>
              <w:rStyle w:val="Nmerodepgina"/>
              <w:rFonts w:ascii="Calibri" w:hAnsi="Calibri"/>
              <w:sz w:val="16"/>
              <w:szCs w:val="16"/>
            </w:rPr>
            <w:instrText xml:space="preserve"> PAGE </w:instrText>
          </w:r>
          <w:r w:rsidRPr="004B50EC">
            <w:rPr>
              <w:rStyle w:val="Nmerodepgina"/>
              <w:rFonts w:ascii="Calibri" w:hAnsi="Calibri"/>
              <w:sz w:val="16"/>
              <w:szCs w:val="16"/>
            </w:rPr>
            <w:fldChar w:fldCharType="separate"/>
          </w:r>
          <w:r w:rsidR="00264D71">
            <w:rPr>
              <w:rStyle w:val="Nmerodepgina"/>
              <w:rFonts w:ascii="Calibri" w:hAnsi="Calibri"/>
              <w:noProof/>
              <w:sz w:val="16"/>
              <w:szCs w:val="16"/>
            </w:rPr>
            <w:t>1</w:t>
          </w:r>
          <w:r w:rsidRPr="004B50EC">
            <w:rPr>
              <w:rStyle w:val="Nmerodepgina"/>
              <w:rFonts w:ascii="Calibri" w:hAnsi="Calibri"/>
              <w:sz w:val="16"/>
              <w:szCs w:val="16"/>
            </w:rPr>
            <w:fldChar w:fldCharType="end"/>
          </w:r>
          <w:r w:rsidRPr="004B50EC">
            <w:rPr>
              <w:rStyle w:val="Nmerodepgina"/>
              <w:rFonts w:ascii="Calibri" w:hAnsi="Calibri"/>
              <w:sz w:val="16"/>
              <w:szCs w:val="16"/>
            </w:rPr>
            <w:t>/</w:t>
          </w:r>
          <w:r w:rsidRPr="004B50EC">
            <w:rPr>
              <w:rStyle w:val="Nmerodepgina"/>
              <w:rFonts w:ascii="Calibri" w:hAnsi="Calibri"/>
              <w:sz w:val="16"/>
              <w:szCs w:val="16"/>
            </w:rPr>
            <w:fldChar w:fldCharType="begin"/>
          </w:r>
          <w:r w:rsidRPr="004B50EC">
            <w:rPr>
              <w:rStyle w:val="Nmerodepgina"/>
              <w:rFonts w:ascii="Calibri" w:hAnsi="Calibri"/>
              <w:sz w:val="16"/>
              <w:szCs w:val="16"/>
            </w:rPr>
            <w:instrText xml:space="preserve"> NUMPAGES </w:instrText>
          </w:r>
          <w:r w:rsidRPr="004B50EC">
            <w:rPr>
              <w:rStyle w:val="Nmerodepgina"/>
              <w:rFonts w:ascii="Calibri" w:hAnsi="Calibri"/>
              <w:sz w:val="16"/>
              <w:szCs w:val="16"/>
            </w:rPr>
            <w:fldChar w:fldCharType="separate"/>
          </w:r>
          <w:r w:rsidR="00264D71">
            <w:rPr>
              <w:rStyle w:val="Nmerodepgina"/>
              <w:rFonts w:ascii="Calibri" w:hAnsi="Calibri"/>
              <w:noProof/>
              <w:sz w:val="16"/>
              <w:szCs w:val="16"/>
            </w:rPr>
            <w:t>6</w:t>
          </w:r>
          <w:r w:rsidRPr="004B50EC">
            <w:rPr>
              <w:rStyle w:val="Nmerodepgina"/>
              <w:rFonts w:ascii="Calibri" w:hAnsi="Calibri"/>
              <w:sz w:val="16"/>
              <w:szCs w:val="16"/>
            </w:rPr>
            <w:fldChar w:fldCharType="end"/>
          </w:r>
        </w:p>
      </w:tc>
    </w:tr>
  </w:tbl>
  <w:p w:rsidR="002A68FC" w:rsidRPr="004B50EC" w:rsidRDefault="002A68FC" w:rsidP="004B50EC">
    <w:pPr>
      <w:pStyle w:val="Rodap"/>
      <w:rPr>
        <w:rFonts w:ascii="Times New (W1)" w:hAnsi="Times New (W1)"/>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8FC" w:rsidRDefault="002A68FC" w:rsidP="00F967E7">
      <w:r>
        <w:separator/>
      </w:r>
    </w:p>
  </w:footnote>
  <w:footnote w:type="continuationSeparator" w:id="0">
    <w:p w:rsidR="002A68FC" w:rsidRDefault="002A68FC" w:rsidP="00F96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8FC" w:rsidRDefault="002A68FC" w:rsidP="001355CE">
    <w:pPr>
      <w:pStyle w:val="Cabealho"/>
      <w:jc w:val="center"/>
      <w:rPr>
        <w:b/>
        <w:spacing w:val="24"/>
        <w:sz w:val="40"/>
        <w:szCs w:val="40"/>
      </w:rPr>
    </w:pPr>
    <w:r>
      <w:rPr>
        <w:noProof/>
        <w:sz w:val="22"/>
      </w:rPr>
      <w:drawing>
        <wp:inline distT="0" distB="0" distL="0" distR="0">
          <wp:extent cx="495300" cy="666750"/>
          <wp:effectExtent l="0" t="0" r="0" b="0"/>
          <wp:docPr id="16" name="Imagem 16" descr="Brasa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300" cy="666750"/>
                  </a:xfrm>
                  <a:prstGeom prst="rect">
                    <a:avLst/>
                  </a:prstGeom>
                  <a:noFill/>
                  <a:ln>
                    <a:noFill/>
                  </a:ln>
                </pic:spPr>
              </pic:pic>
            </a:graphicData>
          </a:graphic>
        </wp:inline>
      </w:drawing>
    </w:r>
  </w:p>
  <w:p w:rsidR="002A68FC" w:rsidRPr="003963E9" w:rsidRDefault="002A68FC" w:rsidP="00F967E7">
    <w:pPr>
      <w:pStyle w:val="Cabealho"/>
      <w:jc w:val="center"/>
      <w:rPr>
        <w:b/>
        <w:spacing w:val="24"/>
        <w:sz w:val="40"/>
        <w:szCs w:val="40"/>
      </w:rPr>
    </w:pPr>
    <w:r w:rsidRPr="003963E9">
      <w:rPr>
        <w:b/>
        <w:spacing w:val="24"/>
        <w:sz w:val="40"/>
        <w:szCs w:val="40"/>
      </w:rPr>
      <w:t>Estado do Rio Grande do Sul</w:t>
    </w:r>
  </w:p>
  <w:p w:rsidR="002A68FC" w:rsidRDefault="002A68FC" w:rsidP="00F967E7">
    <w:pPr>
      <w:pStyle w:val="Cabealho"/>
      <w:jc w:val="center"/>
      <w:rPr>
        <w:i/>
        <w:sz w:val="32"/>
        <w:szCs w:val="32"/>
      </w:rPr>
    </w:pPr>
    <w:r>
      <w:rPr>
        <w:i/>
        <w:sz w:val="32"/>
        <w:szCs w:val="32"/>
      </w:rPr>
      <w:t>Município</w:t>
    </w:r>
    <w:r w:rsidRPr="003963E9">
      <w:rPr>
        <w:i/>
        <w:sz w:val="32"/>
        <w:szCs w:val="32"/>
      </w:rPr>
      <w:t xml:space="preserve"> de </w:t>
    </w:r>
    <w:r>
      <w:rPr>
        <w:i/>
        <w:sz w:val="32"/>
        <w:szCs w:val="32"/>
      </w:rPr>
      <w:t>Charqueadas</w:t>
    </w:r>
  </w:p>
  <w:p w:rsidR="002A68FC" w:rsidRPr="001D45F8" w:rsidRDefault="002A68FC" w:rsidP="00F967E7">
    <w:pPr>
      <w:pStyle w:val="Cabealho"/>
      <w:jc w:val="center"/>
      <w:rPr>
        <w:i/>
        <w:sz w:val="28"/>
        <w:szCs w:val="28"/>
      </w:rPr>
    </w:pPr>
    <w:r>
      <w:rPr>
        <w:i/>
        <w:sz w:val="28"/>
        <w:szCs w:val="28"/>
      </w:rPr>
      <w:t>– CME–</w:t>
    </w:r>
  </w:p>
  <w:p w:rsidR="002A68FC" w:rsidRDefault="002A68FC" w:rsidP="004B50EC">
    <w:pPr>
      <w:pStyle w:val="Cabealho"/>
      <w:pBdr>
        <w:bottom w:val="single" w:sz="12" w:space="1" w:color="008000"/>
      </w:pBdr>
      <w:jc w:val="center"/>
    </w:pPr>
    <w:r>
      <w:rPr>
        <w:i/>
      </w:rPr>
      <w:t>Conselho Municipal de Educação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35E75"/>
    <w:multiLevelType w:val="hybridMultilevel"/>
    <w:tmpl w:val="F04658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74970B0C"/>
    <w:multiLevelType w:val="hybridMultilevel"/>
    <w:tmpl w:val="523C45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6AD260D"/>
    <w:multiLevelType w:val="hybridMultilevel"/>
    <w:tmpl w:val="DE9CA4C2"/>
    <w:lvl w:ilvl="0" w:tplc="C39487C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B3A33D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18D"/>
    <w:rsid w:val="00000264"/>
    <w:rsid w:val="00003956"/>
    <w:rsid w:val="00004F84"/>
    <w:rsid w:val="0000639D"/>
    <w:rsid w:val="00006D23"/>
    <w:rsid w:val="00010091"/>
    <w:rsid w:val="0001181B"/>
    <w:rsid w:val="00017123"/>
    <w:rsid w:val="0001716C"/>
    <w:rsid w:val="0002553B"/>
    <w:rsid w:val="00031CAB"/>
    <w:rsid w:val="0003441C"/>
    <w:rsid w:val="0004293E"/>
    <w:rsid w:val="00050439"/>
    <w:rsid w:val="00050FBD"/>
    <w:rsid w:val="0006318F"/>
    <w:rsid w:val="00063D16"/>
    <w:rsid w:val="000654D9"/>
    <w:rsid w:val="00070E9D"/>
    <w:rsid w:val="00074AAB"/>
    <w:rsid w:val="00081EB6"/>
    <w:rsid w:val="0009550C"/>
    <w:rsid w:val="00096ADF"/>
    <w:rsid w:val="000A25DA"/>
    <w:rsid w:val="000C4DBB"/>
    <w:rsid w:val="000E5968"/>
    <w:rsid w:val="00105982"/>
    <w:rsid w:val="0012167A"/>
    <w:rsid w:val="00121991"/>
    <w:rsid w:val="001242D7"/>
    <w:rsid w:val="0013544A"/>
    <w:rsid w:val="001355CE"/>
    <w:rsid w:val="00143EE5"/>
    <w:rsid w:val="00157C38"/>
    <w:rsid w:val="0016000F"/>
    <w:rsid w:val="00165405"/>
    <w:rsid w:val="00172BC1"/>
    <w:rsid w:val="00173AF3"/>
    <w:rsid w:val="0017483C"/>
    <w:rsid w:val="001806BE"/>
    <w:rsid w:val="00185DE2"/>
    <w:rsid w:val="0018668B"/>
    <w:rsid w:val="00187103"/>
    <w:rsid w:val="0019178A"/>
    <w:rsid w:val="00197038"/>
    <w:rsid w:val="001A2D5B"/>
    <w:rsid w:val="001A612C"/>
    <w:rsid w:val="001B1AEF"/>
    <w:rsid w:val="001B4A6C"/>
    <w:rsid w:val="001C7483"/>
    <w:rsid w:val="001D01A2"/>
    <w:rsid w:val="001D077A"/>
    <w:rsid w:val="001D2D95"/>
    <w:rsid w:val="001E07C9"/>
    <w:rsid w:val="001E2787"/>
    <w:rsid w:val="001F4821"/>
    <w:rsid w:val="00210499"/>
    <w:rsid w:val="0023262B"/>
    <w:rsid w:val="002464B0"/>
    <w:rsid w:val="00250F15"/>
    <w:rsid w:val="0025571F"/>
    <w:rsid w:val="00262009"/>
    <w:rsid w:val="00262254"/>
    <w:rsid w:val="00264D71"/>
    <w:rsid w:val="0027619B"/>
    <w:rsid w:val="002761FF"/>
    <w:rsid w:val="002764D0"/>
    <w:rsid w:val="00286D80"/>
    <w:rsid w:val="0029752B"/>
    <w:rsid w:val="002A68FC"/>
    <w:rsid w:val="002A732D"/>
    <w:rsid w:val="002B047C"/>
    <w:rsid w:val="002B0710"/>
    <w:rsid w:val="002B26B0"/>
    <w:rsid w:val="002B3CC7"/>
    <w:rsid w:val="002B736E"/>
    <w:rsid w:val="002C3715"/>
    <w:rsid w:val="002D172E"/>
    <w:rsid w:val="002D4902"/>
    <w:rsid w:val="002E1047"/>
    <w:rsid w:val="002E14B3"/>
    <w:rsid w:val="002E7C0E"/>
    <w:rsid w:val="002F35FA"/>
    <w:rsid w:val="0030291E"/>
    <w:rsid w:val="00307CFC"/>
    <w:rsid w:val="0031031C"/>
    <w:rsid w:val="00310695"/>
    <w:rsid w:val="003106AD"/>
    <w:rsid w:val="00312579"/>
    <w:rsid w:val="00312EAD"/>
    <w:rsid w:val="00313E05"/>
    <w:rsid w:val="003200E2"/>
    <w:rsid w:val="0032232C"/>
    <w:rsid w:val="00334F0F"/>
    <w:rsid w:val="0034248C"/>
    <w:rsid w:val="00344403"/>
    <w:rsid w:val="00363924"/>
    <w:rsid w:val="00372359"/>
    <w:rsid w:val="003802EA"/>
    <w:rsid w:val="00380E21"/>
    <w:rsid w:val="0038116C"/>
    <w:rsid w:val="003923D7"/>
    <w:rsid w:val="0039535F"/>
    <w:rsid w:val="003971FB"/>
    <w:rsid w:val="00397780"/>
    <w:rsid w:val="003A733E"/>
    <w:rsid w:val="003B52E3"/>
    <w:rsid w:val="003D0F2C"/>
    <w:rsid w:val="0040057B"/>
    <w:rsid w:val="00406428"/>
    <w:rsid w:val="00413CC5"/>
    <w:rsid w:val="00416884"/>
    <w:rsid w:val="0042003B"/>
    <w:rsid w:val="004207B5"/>
    <w:rsid w:val="00420D2B"/>
    <w:rsid w:val="00421CBB"/>
    <w:rsid w:val="00423412"/>
    <w:rsid w:val="00432B11"/>
    <w:rsid w:val="0043607C"/>
    <w:rsid w:val="004371F3"/>
    <w:rsid w:val="00446198"/>
    <w:rsid w:val="0045053A"/>
    <w:rsid w:val="004538E6"/>
    <w:rsid w:val="00475DAD"/>
    <w:rsid w:val="00484DC5"/>
    <w:rsid w:val="004A412C"/>
    <w:rsid w:val="004A5DB7"/>
    <w:rsid w:val="004B3D21"/>
    <w:rsid w:val="004B50EC"/>
    <w:rsid w:val="004C1EFD"/>
    <w:rsid w:val="004C2220"/>
    <w:rsid w:val="004C648B"/>
    <w:rsid w:val="004D486E"/>
    <w:rsid w:val="004D69D0"/>
    <w:rsid w:val="004E0589"/>
    <w:rsid w:val="004E381A"/>
    <w:rsid w:val="005010F1"/>
    <w:rsid w:val="00501178"/>
    <w:rsid w:val="00507F63"/>
    <w:rsid w:val="005139B3"/>
    <w:rsid w:val="005178D3"/>
    <w:rsid w:val="00526AB4"/>
    <w:rsid w:val="0052748D"/>
    <w:rsid w:val="005274B7"/>
    <w:rsid w:val="00541914"/>
    <w:rsid w:val="00544A40"/>
    <w:rsid w:val="00545EF6"/>
    <w:rsid w:val="00547239"/>
    <w:rsid w:val="00557338"/>
    <w:rsid w:val="00563769"/>
    <w:rsid w:val="00564E48"/>
    <w:rsid w:val="00575880"/>
    <w:rsid w:val="0057676E"/>
    <w:rsid w:val="00576DEF"/>
    <w:rsid w:val="00592E11"/>
    <w:rsid w:val="005B3CA9"/>
    <w:rsid w:val="005B7C57"/>
    <w:rsid w:val="005C0DE1"/>
    <w:rsid w:val="005C29AC"/>
    <w:rsid w:val="005C6202"/>
    <w:rsid w:val="005D30C6"/>
    <w:rsid w:val="005D346D"/>
    <w:rsid w:val="005D6FDC"/>
    <w:rsid w:val="005E5653"/>
    <w:rsid w:val="005F01A6"/>
    <w:rsid w:val="005F4509"/>
    <w:rsid w:val="005F4BC1"/>
    <w:rsid w:val="005F5034"/>
    <w:rsid w:val="005F5E7E"/>
    <w:rsid w:val="005F649D"/>
    <w:rsid w:val="00600CBA"/>
    <w:rsid w:val="00611F3E"/>
    <w:rsid w:val="006208A1"/>
    <w:rsid w:val="00625362"/>
    <w:rsid w:val="006322FB"/>
    <w:rsid w:val="00635920"/>
    <w:rsid w:val="00635A52"/>
    <w:rsid w:val="006425B2"/>
    <w:rsid w:val="006427D6"/>
    <w:rsid w:val="006430C7"/>
    <w:rsid w:val="00652982"/>
    <w:rsid w:val="006606AC"/>
    <w:rsid w:val="00666B2F"/>
    <w:rsid w:val="006823E1"/>
    <w:rsid w:val="006A7844"/>
    <w:rsid w:val="006B182C"/>
    <w:rsid w:val="006B3C8F"/>
    <w:rsid w:val="006B501E"/>
    <w:rsid w:val="006B58EC"/>
    <w:rsid w:val="006B64CC"/>
    <w:rsid w:val="006B78E1"/>
    <w:rsid w:val="006C25C6"/>
    <w:rsid w:val="006D32A3"/>
    <w:rsid w:val="006E1531"/>
    <w:rsid w:val="006F16DE"/>
    <w:rsid w:val="00704CE2"/>
    <w:rsid w:val="007162E5"/>
    <w:rsid w:val="00725A49"/>
    <w:rsid w:val="00732472"/>
    <w:rsid w:val="00732E6A"/>
    <w:rsid w:val="007345A7"/>
    <w:rsid w:val="0073697C"/>
    <w:rsid w:val="0074576D"/>
    <w:rsid w:val="00751574"/>
    <w:rsid w:val="00752EF5"/>
    <w:rsid w:val="007738CC"/>
    <w:rsid w:val="007748A0"/>
    <w:rsid w:val="00780701"/>
    <w:rsid w:val="00781678"/>
    <w:rsid w:val="00785A6D"/>
    <w:rsid w:val="00790BD7"/>
    <w:rsid w:val="00791266"/>
    <w:rsid w:val="007956A8"/>
    <w:rsid w:val="007A320F"/>
    <w:rsid w:val="007A4D72"/>
    <w:rsid w:val="007B32D3"/>
    <w:rsid w:val="007C19EB"/>
    <w:rsid w:val="007D15F7"/>
    <w:rsid w:val="007D1A00"/>
    <w:rsid w:val="007D46B7"/>
    <w:rsid w:val="007E22CC"/>
    <w:rsid w:val="007F02C0"/>
    <w:rsid w:val="00802A13"/>
    <w:rsid w:val="008034D5"/>
    <w:rsid w:val="008050B6"/>
    <w:rsid w:val="008078C5"/>
    <w:rsid w:val="00811931"/>
    <w:rsid w:val="0081498F"/>
    <w:rsid w:val="0082324F"/>
    <w:rsid w:val="008265AC"/>
    <w:rsid w:val="00830E8B"/>
    <w:rsid w:val="008313F8"/>
    <w:rsid w:val="00847148"/>
    <w:rsid w:val="00862971"/>
    <w:rsid w:val="00863DA6"/>
    <w:rsid w:val="00865FC4"/>
    <w:rsid w:val="00866F2A"/>
    <w:rsid w:val="0087028E"/>
    <w:rsid w:val="00883C24"/>
    <w:rsid w:val="00893260"/>
    <w:rsid w:val="008933F9"/>
    <w:rsid w:val="008939AE"/>
    <w:rsid w:val="00896CDE"/>
    <w:rsid w:val="008B0B49"/>
    <w:rsid w:val="008B74F4"/>
    <w:rsid w:val="008B76B8"/>
    <w:rsid w:val="008C4386"/>
    <w:rsid w:val="008D5655"/>
    <w:rsid w:val="008D5CF4"/>
    <w:rsid w:val="008E4DB5"/>
    <w:rsid w:val="009078D9"/>
    <w:rsid w:val="00914796"/>
    <w:rsid w:val="009279CB"/>
    <w:rsid w:val="00943388"/>
    <w:rsid w:val="009463CB"/>
    <w:rsid w:val="00955D9E"/>
    <w:rsid w:val="009632D4"/>
    <w:rsid w:val="00966C99"/>
    <w:rsid w:val="0097271E"/>
    <w:rsid w:val="00974424"/>
    <w:rsid w:val="00976C9D"/>
    <w:rsid w:val="00982062"/>
    <w:rsid w:val="00996A41"/>
    <w:rsid w:val="009A1176"/>
    <w:rsid w:val="009A433A"/>
    <w:rsid w:val="009A745F"/>
    <w:rsid w:val="009B29EA"/>
    <w:rsid w:val="009B6919"/>
    <w:rsid w:val="009B7A9D"/>
    <w:rsid w:val="009C33E5"/>
    <w:rsid w:val="009C5F07"/>
    <w:rsid w:val="009D5624"/>
    <w:rsid w:val="009F5744"/>
    <w:rsid w:val="009F6B27"/>
    <w:rsid w:val="00A0408D"/>
    <w:rsid w:val="00A04206"/>
    <w:rsid w:val="00A04DBE"/>
    <w:rsid w:val="00A16A7B"/>
    <w:rsid w:val="00A35A1E"/>
    <w:rsid w:val="00A437FC"/>
    <w:rsid w:val="00A57011"/>
    <w:rsid w:val="00A62DE1"/>
    <w:rsid w:val="00A66B43"/>
    <w:rsid w:val="00A7402D"/>
    <w:rsid w:val="00A770A8"/>
    <w:rsid w:val="00A80A78"/>
    <w:rsid w:val="00AA48ED"/>
    <w:rsid w:val="00AC564D"/>
    <w:rsid w:val="00AC5F12"/>
    <w:rsid w:val="00AD195D"/>
    <w:rsid w:val="00AD3624"/>
    <w:rsid w:val="00AD45E0"/>
    <w:rsid w:val="00AD67A2"/>
    <w:rsid w:val="00AD6B24"/>
    <w:rsid w:val="00AE107D"/>
    <w:rsid w:val="00AE2E99"/>
    <w:rsid w:val="00AE5AAB"/>
    <w:rsid w:val="00B03D4C"/>
    <w:rsid w:val="00B368AE"/>
    <w:rsid w:val="00B47565"/>
    <w:rsid w:val="00B51E94"/>
    <w:rsid w:val="00B6189A"/>
    <w:rsid w:val="00B663E3"/>
    <w:rsid w:val="00B749F6"/>
    <w:rsid w:val="00B76C0D"/>
    <w:rsid w:val="00B87746"/>
    <w:rsid w:val="00B97B9C"/>
    <w:rsid w:val="00BA0E44"/>
    <w:rsid w:val="00BA1C05"/>
    <w:rsid w:val="00BA6CAB"/>
    <w:rsid w:val="00BB2F9D"/>
    <w:rsid w:val="00BB407D"/>
    <w:rsid w:val="00BB491E"/>
    <w:rsid w:val="00BB6073"/>
    <w:rsid w:val="00BD16D4"/>
    <w:rsid w:val="00BD3B19"/>
    <w:rsid w:val="00BE1C4A"/>
    <w:rsid w:val="00C003EC"/>
    <w:rsid w:val="00C015DA"/>
    <w:rsid w:val="00C04CFF"/>
    <w:rsid w:val="00C058F6"/>
    <w:rsid w:val="00C11C09"/>
    <w:rsid w:val="00C12CA3"/>
    <w:rsid w:val="00C20527"/>
    <w:rsid w:val="00C2322C"/>
    <w:rsid w:val="00C249F1"/>
    <w:rsid w:val="00C37855"/>
    <w:rsid w:val="00C42638"/>
    <w:rsid w:val="00C447D8"/>
    <w:rsid w:val="00C44CA3"/>
    <w:rsid w:val="00C64D88"/>
    <w:rsid w:val="00C67E30"/>
    <w:rsid w:val="00C840CF"/>
    <w:rsid w:val="00C952C1"/>
    <w:rsid w:val="00C97839"/>
    <w:rsid w:val="00C97E40"/>
    <w:rsid w:val="00CA4020"/>
    <w:rsid w:val="00CA5529"/>
    <w:rsid w:val="00CA7B00"/>
    <w:rsid w:val="00CB21B9"/>
    <w:rsid w:val="00CB43FB"/>
    <w:rsid w:val="00CC732F"/>
    <w:rsid w:val="00CF04B9"/>
    <w:rsid w:val="00CF2D19"/>
    <w:rsid w:val="00D03CA6"/>
    <w:rsid w:val="00D142B9"/>
    <w:rsid w:val="00D17604"/>
    <w:rsid w:val="00D257AA"/>
    <w:rsid w:val="00D27952"/>
    <w:rsid w:val="00D33DA6"/>
    <w:rsid w:val="00D3435D"/>
    <w:rsid w:val="00D34936"/>
    <w:rsid w:val="00D543A3"/>
    <w:rsid w:val="00D549F8"/>
    <w:rsid w:val="00D5556B"/>
    <w:rsid w:val="00DA043F"/>
    <w:rsid w:val="00DA6B59"/>
    <w:rsid w:val="00DA6BFF"/>
    <w:rsid w:val="00DB3180"/>
    <w:rsid w:val="00DB51A2"/>
    <w:rsid w:val="00DC0869"/>
    <w:rsid w:val="00DC1695"/>
    <w:rsid w:val="00DC2669"/>
    <w:rsid w:val="00DC7004"/>
    <w:rsid w:val="00DD0A18"/>
    <w:rsid w:val="00DD5118"/>
    <w:rsid w:val="00DD7B1E"/>
    <w:rsid w:val="00DE0806"/>
    <w:rsid w:val="00DE4460"/>
    <w:rsid w:val="00DF05F3"/>
    <w:rsid w:val="00DF0C78"/>
    <w:rsid w:val="00DF0D6F"/>
    <w:rsid w:val="00DF44F9"/>
    <w:rsid w:val="00E022F2"/>
    <w:rsid w:val="00E06ADE"/>
    <w:rsid w:val="00E1195A"/>
    <w:rsid w:val="00E14605"/>
    <w:rsid w:val="00E16984"/>
    <w:rsid w:val="00E16A48"/>
    <w:rsid w:val="00E20CF0"/>
    <w:rsid w:val="00E31CC3"/>
    <w:rsid w:val="00E3583C"/>
    <w:rsid w:val="00E42F13"/>
    <w:rsid w:val="00E44D37"/>
    <w:rsid w:val="00E475B6"/>
    <w:rsid w:val="00E47E39"/>
    <w:rsid w:val="00E50D35"/>
    <w:rsid w:val="00E542D5"/>
    <w:rsid w:val="00E62CD1"/>
    <w:rsid w:val="00E70899"/>
    <w:rsid w:val="00E82A4D"/>
    <w:rsid w:val="00E915A7"/>
    <w:rsid w:val="00E95716"/>
    <w:rsid w:val="00E9781D"/>
    <w:rsid w:val="00E97B73"/>
    <w:rsid w:val="00EA008C"/>
    <w:rsid w:val="00EA1A45"/>
    <w:rsid w:val="00EA6FCB"/>
    <w:rsid w:val="00EA7B49"/>
    <w:rsid w:val="00EB5092"/>
    <w:rsid w:val="00EC01A3"/>
    <w:rsid w:val="00EC1470"/>
    <w:rsid w:val="00EC2FF9"/>
    <w:rsid w:val="00EC6870"/>
    <w:rsid w:val="00ED5506"/>
    <w:rsid w:val="00ED638C"/>
    <w:rsid w:val="00EE0584"/>
    <w:rsid w:val="00EE369C"/>
    <w:rsid w:val="00EF52C7"/>
    <w:rsid w:val="00F01E7C"/>
    <w:rsid w:val="00F06713"/>
    <w:rsid w:val="00F06751"/>
    <w:rsid w:val="00F07D84"/>
    <w:rsid w:val="00F11D68"/>
    <w:rsid w:val="00F13A1E"/>
    <w:rsid w:val="00F14E09"/>
    <w:rsid w:val="00F15ECD"/>
    <w:rsid w:val="00F173D8"/>
    <w:rsid w:val="00F24248"/>
    <w:rsid w:val="00F26EE0"/>
    <w:rsid w:val="00F27BD6"/>
    <w:rsid w:val="00F42FC7"/>
    <w:rsid w:val="00F770E9"/>
    <w:rsid w:val="00F779D0"/>
    <w:rsid w:val="00F84854"/>
    <w:rsid w:val="00F84DD4"/>
    <w:rsid w:val="00F8760A"/>
    <w:rsid w:val="00F967E7"/>
    <w:rsid w:val="00F97972"/>
    <w:rsid w:val="00FA0577"/>
    <w:rsid w:val="00FA77CC"/>
    <w:rsid w:val="00FB5348"/>
    <w:rsid w:val="00FC118D"/>
    <w:rsid w:val="00FD7F40"/>
    <w:rsid w:val="00FE2A25"/>
    <w:rsid w:val="00FE3CD7"/>
    <w:rsid w:val="00FE45B6"/>
    <w:rsid w:val="00FE5868"/>
    <w:rsid w:val="00FE5E00"/>
    <w:rsid w:val="00FE688E"/>
    <w:rsid w:val="00FF254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48D"/>
  </w:style>
  <w:style w:type="paragraph" w:styleId="Ttulo1">
    <w:name w:val="heading 1"/>
    <w:basedOn w:val="Normal"/>
    <w:next w:val="Normal"/>
    <w:qFormat/>
    <w:rsid w:val="005178D3"/>
    <w:pPr>
      <w:keepNext/>
      <w:suppressLineNumbers/>
      <w:jc w:val="center"/>
      <w:outlineLvl w:val="0"/>
    </w:pPr>
    <w:rPr>
      <w:b/>
      <w:sz w:val="24"/>
    </w:rPr>
  </w:style>
  <w:style w:type="paragraph" w:styleId="Ttulo2">
    <w:name w:val="heading 2"/>
    <w:basedOn w:val="Normal"/>
    <w:next w:val="Normal"/>
    <w:qFormat/>
    <w:rsid w:val="005178D3"/>
    <w:pPr>
      <w:keepNext/>
      <w:suppressLineNumbers/>
      <w:jc w:val="center"/>
      <w:outlineLvl w:val="1"/>
    </w:pPr>
    <w:rPr>
      <w:sz w:val="24"/>
    </w:rPr>
  </w:style>
  <w:style w:type="paragraph" w:styleId="Ttulo3">
    <w:name w:val="heading 3"/>
    <w:basedOn w:val="Normal"/>
    <w:next w:val="Normal"/>
    <w:qFormat/>
    <w:rsid w:val="005178D3"/>
    <w:pPr>
      <w:keepNext/>
      <w:suppressLineNumbers/>
      <w:jc w:val="center"/>
      <w:outlineLvl w:val="2"/>
    </w:pPr>
    <w:rPr>
      <w:b/>
      <w:sz w:val="22"/>
    </w:rPr>
  </w:style>
  <w:style w:type="paragraph" w:styleId="Ttulo4">
    <w:name w:val="heading 4"/>
    <w:basedOn w:val="Normal"/>
    <w:next w:val="Normal"/>
    <w:qFormat/>
    <w:rsid w:val="005178D3"/>
    <w:pPr>
      <w:keepNext/>
      <w:suppressLineNumbers/>
      <w:jc w:val="center"/>
      <w:outlineLvl w:val="3"/>
    </w:pPr>
    <w:rPr>
      <w:b/>
    </w:rPr>
  </w:style>
  <w:style w:type="paragraph" w:styleId="Ttulo5">
    <w:name w:val="heading 5"/>
    <w:basedOn w:val="Normal"/>
    <w:next w:val="Normal"/>
    <w:qFormat/>
    <w:rsid w:val="005178D3"/>
    <w:pPr>
      <w:keepNext/>
      <w:suppressLineNumbers/>
      <w:jc w:val="center"/>
      <w:outlineLvl w:val="4"/>
    </w:pPr>
    <w:rPr>
      <w:b/>
      <w:sz w:val="24"/>
      <w:u w:val="single"/>
    </w:rPr>
  </w:style>
  <w:style w:type="paragraph" w:styleId="Ttulo6">
    <w:name w:val="heading 6"/>
    <w:basedOn w:val="Normal"/>
    <w:next w:val="Normal"/>
    <w:qFormat/>
    <w:rsid w:val="005178D3"/>
    <w:pPr>
      <w:keepNext/>
      <w:suppressLineNumbers/>
      <w:ind w:right="-850"/>
      <w:jc w:val="center"/>
      <w:outlineLvl w:val="5"/>
    </w:pPr>
    <w:rPr>
      <w:rFonts w:ascii="Arial Narrow" w:hAnsi="Arial Narrow"/>
      <w:sz w:val="24"/>
    </w:rPr>
  </w:style>
  <w:style w:type="paragraph" w:styleId="Ttulo7">
    <w:name w:val="heading 7"/>
    <w:basedOn w:val="Normal"/>
    <w:next w:val="Normal"/>
    <w:qFormat/>
    <w:rsid w:val="005178D3"/>
    <w:pPr>
      <w:keepNext/>
      <w:suppressLineNumbers/>
      <w:ind w:right="-850"/>
      <w:jc w:val="center"/>
      <w:outlineLvl w:val="6"/>
    </w:pPr>
    <w:rPr>
      <w:b/>
      <w:sz w:val="24"/>
    </w:rPr>
  </w:style>
  <w:style w:type="paragraph" w:styleId="Ttulo8">
    <w:name w:val="heading 8"/>
    <w:basedOn w:val="Normal"/>
    <w:next w:val="Normal"/>
    <w:qFormat/>
    <w:rsid w:val="005178D3"/>
    <w:pPr>
      <w:keepNext/>
      <w:suppressLineNumbers/>
      <w:ind w:right="-850"/>
      <w:outlineLvl w:val="7"/>
    </w:pPr>
    <w:rPr>
      <w:rFonts w:ascii="Arial Narrow" w:hAnsi="Arial Narr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linha">
    <w:name w:val="line number"/>
    <w:basedOn w:val="Fontepargpadro"/>
    <w:rsid w:val="005178D3"/>
  </w:style>
  <w:style w:type="paragraph" w:styleId="Recuodecorpodetexto">
    <w:name w:val="Body Text Indent"/>
    <w:basedOn w:val="Normal"/>
    <w:rsid w:val="005178D3"/>
    <w:pPr>
      <w:ind w:left="4248"/>
      <w:jc w:val="both"/>
    </w:pPr>
    <w:rPr>
      <w:b/>
      <w:sz w:val="24"/>
    </w:rPr>
  </w:style>
  <w:style w:type="paragraph" w:styleId="Corpodetexto">
    <w:name w:val="Body Text"/>
    <w:basedOn w:val="Normal"/>
    <w:rsid w:val="005178D3"/>
    <w:pPr>
      <w:jc w:val="both"/>
    </w:pPr>
    <w:rPr>
      <w:sz w:val="28"/>
    </w:rPr>
  </w:style>
  <w:style w:type="paragraph" w:styleId="Corpodetexto2">
    <w:name w:val="Body Text 2"/>
    <w:basedOn w:val="Normal"/>
    <w:rsid w:val="005178D3"/>
    <w:pPr>
      <w:jc w:val="both"/>
    </w:pPr>
    <w:rPr>
      <w:sz w:val="24"/>
    </w:rPr>
  </w:style>
  <w:style w:type="paragraph" w:styleId="Ttulo">
    <w:name w:val="Title"/>
    <w:basedOn w:val="Normal"/>
    <w:qFormat/>
    <w:rsid w:val="005178D3"/>
    <w:pPr>
      <w:widowControl w:val="0"/>
      <w:spacing w:before="240" w:after="60"/>
      <w:jc w:val="center"/>
    </w:pPr>
    <w:rPr>
      <w:rFonts w:ascii="Arial" w:hAnsi="Arial"/>
      <w:b/>
      <w:kern w:val="28"/>
      <w:sz w:val="32"/>
    </w:rPr>
  </w:style>
  <w:style w:type="paragraph" w:styleId="Subttulo">
    <w:name w:val="Subtitle"/>
    <w:basedOn w:val="Normal"/>
    <w:qFormat/>
    <w:rsid w:val="005178D3"/>
    <w:pPr>
      <w:widowControl w:val="0"/>
      <w:spacing w:after="60"/>
      <w:jc w:val="center"/>
    </w:pPr>
    <w:rPr>
      <w:rFonts w:ascii="Arial" w:hAnsi="Arial"/>
      <w:sz w:val="24"/>
    </w:rPr>
  </w:style>
  <w:style w:type="paragraph" w:styleId="Textodebalo">
    <w:name w:val="Balloon Text"/>
    <w:basedOn w:val="Normal"/>
    <w:semiHidden/>
    <w:rsid w:val="005F5E7E"/>
    <w:rPr>
      <w:rFonts w:ascii="Tahoma" w:hAnsi="Tahoma" w:cs="Tahoma"/>
      <w:sz w:val="16"/>
      <w:szCs w:val="16"/>
    </w:rPr>
  </w:style>
  <w:style w:type="paragraph" w:styleId="NormalWeb">
    <w:name w:val="Normal (Web)"/>
    <w:basedOn w:val="Normal"/>
    <w:rsid w:val="00C2322C"/>
    <w:pPr>
      <w:spacing w:before="100" w:beforeAutospacing="1" w:after="100" w:afterAutospacing="1"/>
    </w:pPr>
    <w:rPr>
      <w:sz w:val="24"/>
      <w:szCs w:val="24"/>
    </w:rPr>
  </w:style>
  <w:style w:type="character" w:styleId="Hyperlink">
    <w:name w:val="Hyperlink"/>
    <w:basedOn w:val="Fontepargpadro"/>
    <w:rsid w:val="00D33DA6"/>
    <w:rPr>
      <w:color w:val="0000FF"/>
      <w:u w:val="single"/>
    </w:rPr>
  </w:style>
  <w:style w:type="paragraph" w:styleId="Cabealho">
    <w:name w:val="header"/>
    <w:basedOn w:val="Normal"/>
    <w:link w:val="CabealhoChar"/>
    <w:uiPriority w:val="99"/>
    <w:rsid w:val="00F967E7"/>
    <w:pPr>
      <w:tabs>
        <w:tab w:val="center" w:pos="4252"/>
        <w:tab w:val="right" w:pos="8504"/>
      </w:tabs>
    </w:pPr>
  </w:style>
  <w:style w:type="character" w:customStyle="1" w:styleId="CabealhoChar">
    <w:name w:val="Cabeçalho Char"/>
    <w:basedOn w:val="Fontepargpadro"/>
    <w:link w:val="Cabealho"/>
    <w:uiPriority w:val="99"/>
    <w:rsid w:val="00F967E7"/>
  </w:style>
  <w:style w:type="paragraph" w:styleId="Rodap">
    <w:name w:val="footer"/>
    <w:basedOn w:val="Normal"/>
    <w:link w:val="RodapChar"/>
    <w:uiPriority w:val="99"/>
    <w:rsid w:val="00F967E7"/>
    <w:pPr>
      <w:tabs>
        <w:tab w:val="center" w:pos="4252"/>
        <w:tab w:val="right" w:pos="8504"/>
      </w:tabs>
    </w:pPr>
  </w:style>
  <w:style w:type="character" w:customStyle="1" w:styleId="RodapChar">
    <w:name w:val="Rodapé Char"/>
    <w:basedOn w:val="Fontepargpadro"/>
    <w:link w:val="Rodap"/>
    <w:uiPriority w:val="99"/>
    <w:rsid w:val="00F967E7"/>
  </w:style>
  <w:style w:type="table" w:styleId="Tabelacomgrade">
    <w:name w:val="Table Grid"/>
    <w:basedOn w:val="Tabelanormal"/>
    <w:uiPriority w:val="59"/>
    <w:rsid w:val="004B50EC"/>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merodepgina">
    <w:name w:val="page number"/>
    <w:basedOn w:val="Fontepargpadro"/>
    <w:rsid w:val="004B50EC"/>
    <w:rPr>
      <w:rFonts w:cs="Times New Roman"/>
    </w:rPr>
  </w:style>
  <w:style w:type="paragraph" w:styleId="TextosemFormatao">
    <w:name w:val="Plain Text"/>
    <w:basedOn w:val="Normal"/>
    <w:link w:val="TextosemFormataoChar"/>
    <w:rsid w:val="00732472"/>
    <w:rPr>
      <w:rFonts w:ascii="Courier New" w:hAnsi="Courier New" w:cs="Courier New"/>
    </w:rPr>
  </w:style>
  <w:style w:type="character" w:customStyle="1" w:styleId="TextosemFormataoChar">
    <w:name w:val="Texto sem Formatação Char"/>
    <w:basedOn w:val="Fontepargpadro"/>
    <w:link w:val="TextosemFormatao"/>
    <w:rsid w:val="00732472"/>
    <w:rPr>
      <w:rFonts w:ascii="Courier New" w:hAnsi="Courier New" w:cs="Courier New"/>
    </w:rPr>
  </w:style>
  <w:style w:type="paragraph" w:styleId="PargrafodaLista">
    <w:name w:val="List Paragraph"/>
    <w:basedOn w:val="Normal"/>
    <w:uiPriority w:val="34"/>
    <w:qFormat/>
    <w:rsid w:val="00802A13"/>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48D"/>
  </w:style>
  <w:style w:type="paragraph" w:styleId="Ttulo1">
    <w:name w:val="heading 1"/>
    <w:basedOn w:val="Normal"/>
    <w:next w:val="Normal"/>
    <w:qFormat/>
    <w:rsid w:val="005178D3"/>
    <w:pPr>
      <w:keepNext/>
      <w:suppressLineNumbers/>
      <w:jc w:val="center"/>
      <w:outlineLvl w:val="0"/>
    </w:pPr>
    <w:rPr>
      <w:b/>
      <w:sz w:val="24"/>
    </w:rPr>
  </w:style>
  <w:style w:type="paragraph" w:styleId="Ttulo2">
    <w:name w:val="heading 2"/>
    <w:basedOn w:val="Normal"/>
    <w:next w:val="Normal"/>
    <w:qFormat/>
    <w:rsid w:val="005178D3"/>
    <w:pPr>
      <w:keepNext/>
      <w:suppressLineNumbers/>
      <w:jc w:val="center"/>
      <w:outlineLvl w:val="1"/>
    </w:pPr>
    <w:rPr>
      <w:sz w:val="24"/>
    </w:rPr>
  </w:style>
  <w:style w:type="paragraph" w:styleId="Ttulo3">
    <w:name w:val="heading 3"/>
    <w:basedOn w:val="Normal"/>
    <w:next w:val="Normal"/>
    <w:qFormat/>
    <w:rsid w:val="005178D3"/>
    <w:pPr>
      <w:keepNext/>
      <w:suppressLineNumbers/>
      <w:jc w:val="center"/>
      <w:outlineLvl w:val="2"/>
    </w:pPr>
    <w:rPr>
      <w:b/>
      <w:sz w:val="22"/>
    </w:rPr>
  </w:style>
  <w:style w:type="paragraph" w:styleId="Ttulo4">
    <w:name w:val="heading 4"/>
    <w:basedOn w:val="Normal"/>
    <w:next w:val="Normal"/>
    <w:qFormat/>
    <w:rsid w:val="005178D3"/>
    <w:pPr>
      <w:keepNext/>
      <w:suppressLineNumbers/>
      <w:jc w:val="center"/>
      <w:outlineLvl w:val="3"/>
    </w:pPr>
    <w:rPr>
      <w:b/>
    </w:rPr>
  </w:style>
  <w:style w:type="paragraph" w:styleId="Ttulo5">
    <w:name w:val="heading 5"/>
    <w:basedOn w:val="Normal"/>
    <w:next w:val="Normal"/>
    <w:qFormat/>
    <w:rsid w:val="005178D3"/>
    <w:pPr>
      <w:keepNext/>
      <w:suppressLineNumbers/>
      <w:jc w:val="center"/>
      <w:outlineLvl w:val="4"/>
    </w:pPr>
    <w:rPr>
      <w:b/>
      <w:sz w:val="24"/>
      <w:u w:val="single"/>
    </w:rPr>
  </w:style>
  <w:style w:type="paragraph" w:styleId="Ttulo6">
    <w:name w:val="heading 6"/>
    <w:basedOn w:val="Normal"/>
    <w:next w:val="Normal"/>
    <w:qFormat/>
    <w:rsid w:val="005178D3"/>
    <w:pPr>
      <w:keepNext/>
      <w:suppressLineNumbers/>
      <w:ind w:right="-850"/>
      <w:jc w:val="center"/>
      <w:outlineLvl w:val="5"/>
    </w:pPr>
    <w:rPr>
      <w:rFonts w:ascii="Arial Narrow" w:hAnsi="Arial Narrow"/>
      <w:sz w:val="24"/>
    </w:rPr>
  </w:style>
  <w:style w:type="paragraph" w:styleId="Ttulo7">
    <w:name w:val="heading 7"/>
    <w:basedOn w:val="Normal"/>
    <w:next w:val="Normal"/>
    <w:qFormat/>
    <w:rsid w:val="005178D3"/>
    <w:pPr>
      <w:keepNext/>
      <w:suppressLineNumbers/>
      <w:ind w:right="-850"/>
      <w:jc w:val="center"/>
      <w:outlineLvl w:val="6"/>
    </w:pPr>
    <w:rPr>
      <w:b/>
      <w:sz w:val="24"/>
    </w:rPr>
  </w:style>
  <w:style w:type="paragraph" w:styleId="Ttulo8">
    <w:name w:val="heading 8"/>
    <w:basedOn w:val="Normal"/>
    <w:next w:val="Normal"/>
    <w:qFormat/>
    <w:rsid w:val="005178D3"/>
    <w:pPr>
      <w:keepNext/>
      <w:suppressLineNumbers/>
      <w:ind w:right="-850"/>
      <w:outlineLvl w:val="7"/>
    </w:pPr>
    <w:rPr>
      <w:rFonts w:ascii="Arial Narrow" w:hAnsi="Arial Narr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linha">
    <w:name w:val="line number"/>
    <w:basedOn w:val="Fontepargpadro"/>
    <w:rsid w:val="005178D3"/>
  </w:style>
  <w:style w:type="paragraph" w:styleId="Recuodecorpodetexto">
    <w:name w:val="Body Text Indent"/>
    <w:basedOn w:val="Normal"/>
    <w:rsid w:val="005178D3"/>
    <w:pPr>
      <w:ind w:left="4248"/>
      <w:jc w:val="both"/>
    </w:pPr>
    <w:rPr>
      <w:b/>
      <w:sz w:val="24"/>
    </w:rPr>
  </w:style>
  <w:style w:type="paragraph" w:styleId="Corpodetexto">
    <w:name w:val="Body Text"/>
    <w:basedOn w:val="Normal"/>
    <w:rsid w:val="005178D3"/>
    <w:pPr>
      <w:jc w:val="both"/>
    </w:pPr>
    <w:rPr>
      <w:sz w:val="28"/>
    </w:rPr>
  </w:style>
  <w:style w:type="paragraph" w:styleId="Corpodetexto2">
    <w:name w:val="Body Text 2"/>
    <w:basedOn w:val="Normal"/>
    <w:rsid w:val="005178D3"/>
    <w:pPr>
      <w:jc w:val="both"/>
    </w:pPr>
    <w:rPr>
      <w:sz w:val="24"/>
    </w:rPr>
  </w:style>
  <w:style w:type="paragraph" w:styleId="Ttulo">
    <w:name w:val="Title"/>
    <w:basedOn w:val="Normal"/>
    <w:qFormat/>
    <w:rsid w:val="005178D3"/>
    <w:pPr>
      <w:widowControl w:val="0"/>
      <w:spacing w:before="240" w:after="60"/>
      <w:jc w:val="center"/>
    </w:pPr>
    <w:rPr>
      <w:rFonts w:ascii="Arial" w:hAnsi="Arial"/>
      <w:b/>
      <w:kern w:val="28"/>
      <w:sz w:val="32"/>
    </w:rPr>
  </w:style>
  <w:style w:type="paragraph" w:styleId="Subttulo">
    <w:name w:val="Subtitle"/>
    <w:basedOn w:val="Normal"/>
    <w:qFormat/>
    <w:rsid w:val="005178D3"/>
    <w:pPr>
      <w:widowControl w:val="0"/>
      <w:spacing w:after="60"/>
      <w:jc w:val="center"/>
    </w:pPr>
    <w:rPr>
      <w:rFonts w:ascii="Arial" w:hAnsi="Arial"/>
      <w:sz w:val="24"/>
    </w:rPr>
  </w:style>
  <w:style w:type="paragraph" w:styleId="Textodebalo">
    <w:name w:val="Balloon Text"/>
    <w:basedOn w:val="Normal"/>
    <w:semiHidden/>
    <w:rsid w:val="005F5E7E"/>
    <w:rPr>
      <w:rFonts w:ascii="Tahoma" w:hAnsi="Tahoma" w:cs="Tahoma"/>
      <w:sz w:val="16"/>
      <w:szCs w:val="16"/>
    </w:rPr>
  </w:style>
  <w:style w:type="paragraph" w:styleId="NormalWeb">
    <w:name w:val="Normal (Web)"/>
    <w:basedOn w:val="Normal"/>
    <w:rsid w:val="00C2322C"/>
    <w:pPr>
      <w:spacing w:before="100" w:beforeAutospacing="1" w:after="100" w:afterAutospacing="1"/>
    </w:pPr>
    <w:rPr>
      <w:sz w:val="24"/>
      <w:szCs w:val="24"/>
    </w:rPr>
  </w:style>
  <w:style w:type="character" w:styleId="Hyperlink">
    <w:name w:val="Hyperlink"/>
    <w:basedOn w:val="Fontepargpadro"/>
    <w:rsid w:val="00D33DA6"/>
    <w:rPr>
      <w:color w:val="0000FF"/>
      <w:u w:val="single"/>
    </w:rPr>
  </w:style>
  <w:style w:type="paragraph" w:styleId="Cabealho">
    <w:name w:val="header"/>
    <w:basedOn w:val="Normal"/>
    <w:link w:val="CabealhoChar"/>
    <w:uiPriority w:val="99"/>
    <w:rsid w:val="00F967E7"/>
    <w:pPr>
      <w:tabs>
        <w:tab w:val="center" w:pos="4252"/>
        <w:tab w:val="right" w:pos="8504"/>
      </w:tabs>
    </w:pPr>
  </w:style>
  <w:style w:type="character" w:customStyle="1" w:styleId="CabealhoChar">
    <w:name w:val="Cabeçalho Char"/>
    <w:basedOn w:val="Fontepargpadro"/>
    <w:link w:val="Cabealho"/>
    <w:uiPriority w:val="99"/>
    <w:rsid w:val="00F967E7"/>
  </w:style>
  <w:style w:type="paragraph" w:styleId="Rodap">
    <w:name w:val="footer"/>
    <w:basedOn w:val="Normal"/>
    <w:link w:val="RodapChar"/>
    <w:uiPriority w:val="99"/>
    <w:rsid w:val="00F967E7"/>
    <w:pPr>
      <w:tabs>
        <w:tab w:val="center" w:pos="4252"/>
        <w:tab w:val="right" w:pos="8504"/>
      </w:tabs>
    </w:pPr>
  </w:style>
  <w:style w:type="character" w:customStyle="1" w:styleId="RodapChar">
    <w:name w:val="Rodapé Char"/>
    <w:basedOn w:val="Fontepargpadro"/>
    <w:link w:val="Rodap"/>
    <w:uiPriority w:val="99"/>
    <w:rsid w:val="00F967E7"/>
  </w:style>
  <w:style w:type="table" w:styleId="Tabelacomgrade">
    <w:name w:val="Table Grid"/>
    <w:basedOn w:val="Tabelanormal"/>
    <w:uiPriority w:val="59"/>
    <w:rsid w:val="004B50EC"/>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merodepgina">
    <w:name w:val="page number"/>
    <w:basedOn w:val="Fontepargpadro"/>
    <w:rsid w:val="004B50EC"/>
    <w:rPr>
      <w:rFonts w:cs="Times New Roman"/>
    </w:rPr>
  </w:style>
  <w:style w:type="paragraph" w:styleId="TextosemFormatao">
    <w:name w:val="Plain Text"/>
    <w:basedOn w:val="Normal"/>
    <w:link w:val="TextosemFormataoChar"/>
    <w:rsid w:val="00732472"/>
    <w:rPr>
      <w:rFonts w:ascii="Courier New" w:hAnsi="Courier New" w:cs="Courier New"/>
    </w:rPr>
  </w:style>
  <w:style w:type="character" w:customStyle="1" w:styleId="TextosemFormataoChar">
    <w:name w:val="Texto sem Formatação Char"/>
    <w:basedOn w:val="Fontepargpadro"/>
    <w:link w:val="TextosemFormatao"/>
    <w:rsid w:val="00732472"/>
    <w:rPr>
      <w:rFonts w:ascii="Courier New" w:hAnsi="Courier New" w:cs="Courier New"/>
    </w:rPr>
  </w:style>
  <w:style w:type="paragraph" w:styleId="PargrafodaLista">
    <w:name w:val="List Paragraph"/>
    <w:basedOn w:val="Normal"/>
    <w:uiPriority w:val="34"/>
    <w:qFormat/>
    <w:rsid w:val="00802A13"/>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5799">
      <w:bodyDiv w:val="1"/>
      <w:marLeft w:val="0"/>
      <w:marRight w:val="0"/>
      <w:marTop w:val="0"/>
      <w:marBottom w:val="0"/>
      <w:divBdr>
        <w:top w:val="none" w:sz="0" w:space="0" w:color="auto"/>
        <w:left w:val="none" w:sz="0" w:space="0" w:color="auto"/>
        <w:bottom w:val="none" w:sz="0" w:space="0" w:color="auto"/>
        <w:right w:val="none" w:sz="0" w:space="0" w:color="auto"/>
      </w:divBdr>
      <w:divsChild>
        <w:div w:id="502282274">
          <w:marLeft w:val="0"/>
          <w:marRight w:val="0"/>
          <w:marTop w:val="0"/>
          <w:marBottom w:val="0"/>
          <w:divBdr>
            <w:top w:val="none" w:sz="0" w:space="0" w:color="auto"/>
            <w:left w:val="none" w:sz="0" w:space="0" w:color="auto"/>
            <w:bottom w:val="none" w:sz="0" w:space="0" w:color="auto"/>
            <w:right w:val="none" w:sz="0" w:space="0" w:color="auto"/>
          </w:divBdr>
          <w:divsChild>
            <w:div w:id="41328771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17081588">
                  <w:marLeft w:val="0"/>
                  <w:marRight w:val="0"/>
                  <w:marTop w:val="0"/>
                  <w:marBottom w:val="0"/>
                  <w:divBdr>
                    <w:top w:val="none" w:sz="0" w:space="0" w:color="auto"/>
                    <w:left w:val="none" w:sz="0" w:space="0" w:color="auto"/>
                    <w:bottom w:val="none" w:sz="0" w:space="0" w:color="auto"/>
                    <w:right w:val="none" w:sz="0" w:space="0" w:color="auto"/>
                  </w:divBdr>
                  <w:divsChild>
                    <w:div w:id="1866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Google%20Drive\4.%20Comdema\Atas\Modelo%20de%20A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93A35-965F-464F-B3E3-13AAAB58E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Ata</Template>
  <TotalTime>29</TotalTime>
  <Pages>6</Pages>
  <Words>2878</Words>
  <Characters>16514</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Atas do COMDEMA</vt:lpstr>
    </vt:vector>
  </TitlesOfParts>
  <Company>FEPAM</Company>
  <LinksUpToDate>false</LinksUpToDate>
  <CharactersWithSpaces>19354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Atas do COMDEMA</dc:title>
  <dc:creator>Paulo Henrique Damasceno Machado</dc:creator>
  <cp:lastModifiedBy>Professor</cp:lastModifiedBy>
  <cp:revision>3</cp:revision>
  <cp:lastPrinted>2017-04-06T12:45:00Z</cp:lastPrinted>
  <dcterms:created xsi:type="dcterms:W3CDTF">2018-09-13T22:21:00Z</dcterms:created>
  <dcterms:modified xsi:type="dcterms:W3CDTF">2018-09-13T22:51:00Z</dcterms:modified>
</cp:coreProperties>
</file>